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80DB" w14:textId="50265067" w:rsidR="007B1320" w:rsidRDefault="001908B3" w:rsidP="007B1320">
      <w:pPr>
        <w:pStyle w:val="NormalWeb"/>
        <w:spacing w:before="0" w:beforeAutospacing="0" w:after="0" w:afterAutospacing="0"/>
        <w:ind w:left="144"/>
      </w:pPr>
      <w:r>
        <w:rPr>
          <w:b/>
          <w:bCs/>
          <w:color w:val="000000"/>
          <w:shd w:val="clear" w:color="auto" w:fill="D9D9D9"/>
        </w:rPr>
        <w:t xml:space="preserve">May </w:t>
      </w:r>
      <w:r w:rsidR="001A6685">
        <w:rPr>
          <w:b/>
          <w:bCs/>
          <w:color w:val="000000"/>
          <w:shd w:val="clear" w:color="auto" w:fill="D9D9D9"/>
        </w:rPr>
        <w:t>11</w:t>
      </w:r>
      <w:r w:rsidR="007B1320">
        <w:rPr>
          <w:b/>
          <w:bCs/>
          <w:color w:val="000000"/>
          <w:shd w:val="clear" w:color="auto" w:fill="D9D9D9"/>
        </w:rPr>
        <w:t>, 2025    </w:t>
      </w:r>
    </w:p>
    <w:p w14:paraId="169A3D02" w14:textId="77777777" w:rsidR="007B1320" w:rsidRDefault="007B1320" w:rsidP="007B1320">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6233B56" w14:textId="77777777" w:rsidR="007B1320" w:rsidRDefault="007B1320" w:rsidP="007B1320">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00A82245" w14:textId="77777777" w:rsidR="007B1320" w:rsidRDefault="007B1320" w:rsidP="007B1320"/>
    <w:p w14:paraId="4D37643E" w14:textId="1A164893" w:rsidR="007B1320" w:rsidRDefault="007B1320" w:rsidP="007B1320">
      <w:pPr>
        <w:pStyle w:val="NormalWeb"/>
        <w:spacing w:before="0" w:beforeAutospacing="0" w:after="0" w:afterAutospacing="0"/>
        <w:ind w:firstLine="144"/>
      </w:pPr>
      <w:r>
        <w:rPr>
          <w:color w:val="000000"/>
        </w:rPr>
        <w:t xml:space="preserve">Speaker: Pastor </w:t>
      </w:r>
      <w:r w:rsidR="00F609AD">
        <w:rPr>
          <w:color w:val="000000"/>
        </w:rPr>
        <w:t>Dennis Wenceslao</w:t>
      </w:r>
    </w:p>
    <w:p w14:paraId="610D7AAF" w14:textId="4B66DDB0" w:rsidR="007B1320" w:rsidRDefault="007B1320" w:rsidP="007B1320">
      <w:pPr>
        <w:pStyle w:val="NormalWeb"/>
        <w:spacing w:before="0" w:beforeAutospacing="0" w:after="0" w:afterAutospacing="0"/>
        <w:ind w:left="144"/>
      </w:pPr>
      <w:r>
        <w:rPr>
          <w:color w:val="000000"/>
        </w:rPr>
        <w:t xml:space="preserve">Message: </w:t>
      </w:r>
      <w:r w:rsidR="001A6685">
        <w:rPr>
          <w:color w:val="000000"/>
        </w:rPr>
        <w:t>The Plight of the Other Mother</w:t>
      </w:r>
    </w:p>
    <w:p w14:paraId="5D2880E9" w14:textId="3FD9EE0E" w:rsidR="007B1320" w:rsidRDefault="007B1320" w:rsidP="007B1320">
      <w:pPr>
        <w:pStyle w:val="NormalWeb"/>
        <w:spacing w:before="0" w:beforeAutospacing="0" w:after="0" w:afterAutospacing="0"/>
        <w:ind w:left="144"/>
        <w:rPr>
          <w:color w:val="000000"/>
        </w:rPr>
      </w:pPr>
      <w:r>
        <w:rPr>
          <w:color w:val="000000"/>
        </w:rPr>
        <w:t xml:space="preserve">Text: </w:t>
      </w:r>
      <w:r w:rsidR="001A6685">
        <w:rPr>
          <w:color w:val="000000"/>
        </w:rPr>
        <w:t>Genesis 21:1-21</w:t>
      </w:r>
    </w:p>
    <w:p w14:paraId="5E2F8AA8" w14:textId="77777777" w:rsidR="00D678C2" w:rsidRDefault="00D678C2" w:rsidP="007B1320">
      <w:pPr>
        <w:pStyle w:val="NormalWeb"/>
        <w:spacing w:before="0" w:beforeAutospacing="0" w:after="0" w:afterAutospacing="0"/>
        <w:ind w:left="144"/>
        <w:rPr>
          <w:color w:val="000000"/>
        </w:rPr>
      </w:pPr>
    </w:p>
    <w:p w14:paraId="61B0FEE5" w14:textId="53C25CAB" w:rsidR="00D678C2" w:rsidRDefault="001A6685" w:rsidP="007B1320">
      <w:pPr>
        <w:pStyle w:val="NormalWeb"/>
        <w:spacing w:before="0" w:beforeAutospacing="0" w:after="0" w:afterAutospacing="0"/>
        <w:ind w:left="144"/>
        <w:rPr>
          <w:color w:val="000000"/>
        </w:rPr>
      </w:pPr>
      <w:r w:rsidRPr="001A6685">
        <w:rPr>
          <w:color w:val="000000"/>
        </w:rPr>
        <w:t>11 The matter distressed Abraham greatly because it concerned his son.12 But God said to him, “Do not be so distressed about the boy and your slave woman. Listen to whatever Sarah tells you, because it is through Isaac that your offspring will be reckoned. 13 I will make the son of the slave into a nation also, because he is your offspring.”</w:t>
      </w:r>
    </w:p>
    <w:p w14:paraId="5E5B4C92" w14:textId="77777777" w:rsidR="001A6685" w:rsidRDefault="001A6685" w:rsidP="007B1320">
      <w:pPr>
        <w:pStyle w:val="NormalWeb"/>
        <w:spacing w:before="0" w:beforeAutospacing="0" w:after="0" w:afterAutospacing="0"/>
        <w:ind w:left="144"/>
        <w:rPr>
          <w:color w:val="000000"/>
        </w:rPr>
      </w:pPr>
    </w:p>
    <w:p w14:paraId="722C96CC" w14:textId="77777777" w:rsidR="001A6685" w:rsidRPr="001A6685" w:rsidRDefault="001A6685" w:rsidP="001A6685">
      <w:pPr>
        <w:pStyle w:val="NormalWeb"/>
        <w:spacing w:before="0" w:after="0"/>
        <w:ind w:left="144"/>
        <w:rPr>
          <w:color w:val="000000"/>
        </w:rPr>
      </w:pPr>
      <w:r w:rsidRPr="001A6685">
        <w:rPr>
          <w:b/>
          <w:bCs/>
          <w:color w:val="000000"/>
        </w:rPr>
        <w:t xml:space="preserve">17 </w:t>
      </w:r>
      <w:r w:rsidRPr="001A6685">
        <w:rPr>
          <w:color w:val="000000"/>
        </w:rPr>
        <w:t xml:space="preserve">God heard the boy crying, and the angel of God called to Hagar from heaven and said to her, “What is the matter, Hagar? Do not be afraid; God has heard the boy crying as he lies there. </w:t>
      </w:r>
      <w:r w:rsidRPr="001A6685">
        <w:rPr>
          <w:b/>
          <w:bCs/>
          <w:color w:val="000000"/>
        </w:rPr>
        <w:t xml:space="preserve">18 </w:t>
      </w:r>
      <w:r w:rsidRPr="001A6685">
        <w:rPr>
          <w:color w:val="000000"/>
        </w:rPr>
        <w:t>Lift the boy up and take him by the hand, for I will make him into a great nation.”</w:t>
      </w:r>
    </w:p>
    <w:p w14:paraId="1B54794A" w14:textId="33A217CE" w:rsidR="001A6685" w:rsidRDefault="001A6685" w:rsidP="001A6685">
      <w:pPr>
        <w:pStyle w:val="NormalWeb"/>
        <w:spacing w:before="0" w:beforeAutospacing="0" w:after="0" w:afterAutospacing="0"/>
        <w:ind w:left="144"/>
        <w:rPr>
          <w:color w:val="000000"/>
        </w:rPr>
      </w:pPr>
      <w:r w:rsidRPr="001A6685">
        <w:rPr>
          <w:b/>
          <w:bCs/>
          <w:color w:val="000000"/>
        </w:rPr>
        <w:t xml:space="preserve">19 </w:t>
      </w:r>
      <w:r w:rsidRPr="001A6685">
        <w:rPr>
          <w:color w:val="000000"/>
        </w:rPr>
        <w:t xml:space="preserve">Then God opened her eyes and she saw a well of water. </w:t>
      </w:r>
      <w:proofErr w:type="gramStart"/>
      <w:r w:rsidRPr="001A6685">
        <w:rPr>
          <w:color w:val="000000"/>
        </w:rPr>
        <w:t>So</w:t>
      </w:r>
      <w:proofErr w:type="gramEnd"/>
      <w:r w:rsidRPr="001A6685">
        <w:rPr>
          <w:color w:val="000000"/>
        </w:rPr>
        <w:t xml:space="preserve"> she went and filled the skin with water and gave the boy a drink.</w:t>
      </w:r>
    </w:p>
    <w:p w14:paraId="5B30FA3E" w14:textId="77777777" w:rsidR="00D678C2" w:rsidRDefault="00D678C2" w:rsidP="007B1320">
      <w:pPr>
        <w:pStyle w:val="NormalWeb"/>
        <w:spacing w:before="0" w:beforeAutospacing="0" w:after="0" w:afterAutospacing="0"/>
        <w:ind w:left="144"/>
        <w:rPr>
          <w:color w:val="000000"/>
        </w:rPr>
      </w:pPr>
    </w:p>
    <w:p w14:paraId="00FCF073" w14:textId="1520F46E" w:rsidR="00D678C2" w:rsidRDefault="001A6685" w:rsidP="007B1320">
      <w:pPr>
        <w:pStyle w:val="NormalWeb"/>
        <w:spacing w:before="0" w:beforeAutospacing="0" w:after="0" w:afterAutospacing="0"/>
        <w:ind w:left="144"/>
        <w:rPr>
          <w:rStyle w:val="text"/>
        </w:rPr>
      </w:pPr>
      <w:r w:rsidRPr="001A6685">
        <w:rPr>
          <w:rStyle w:val="text"/>
        </w:rPr>
        <w:t>20 God was with the boy as he grew up. He lived in the desert and became an archer. 21 While he was living in the Desert of Paran, his mother got a wife for him from Egypt.</w:t>
      </w:r>
    </w:p>
    <w:p w14:paraId="182240BF" w14:textId="77777777" w:rsidR="001A6685" w:rsidRDefault="001A6685" w:rsidP="007B1320">
      <w:pPr>
        <w:pStyle w:val="NormalWeb"/>
        <w:spacing w:before="0" w:beforeAutospacing="0" w:after="0" w:afterAutospacing="0"/>
        <w:ind w:left="144"/>
        <w:rPr>
          <w:color w:val="000000"/>
        </w:rPr>
      </w:pPr>
    </w:p>
    <w:p w14:paraId="41F180A9" w14:textId="6361A807" w:rsidR="007B1320" w:rsidRDefault="007B1320" w:rsidP="007B1320">
      <w:pPr>
        <w:pStyle w:val="NormalWeb"/>
        <w:spacing w:before="0" w:beforeAutospacing="0" w:after="120" w:afterAutospacing="0"/>
        <w:ind w:left="144"/>
      </w:pPr>
      <w:r>
        <w:rPr>
          <w:b/>
          <w:bCs/>
          <w:color w:val="000000"/>
          <w:u w:val="single"/>
        </w:rPr>
        <w:t>Announcements</w:t>
      </w:r>
      <w:r>
        <w:rPr>
          <w:b/>
          <w:bCs/>
          <w:color w:val="000000"/>
        </w:rPr>
        <w:t>:</w:t>
      </w:r>
    </w:p>
    <w:p w14:paraId="60DC8A59" w14:textId="0A9675C2" w:rsidR="00BF6B36" w:rsidRDefault="007B1320" w:rsidP="001A6685">
      <w:pPr>
        <w:pStyle w:val="NormalWeb"/>
        <w:spacing w:before="0" w:beforeAutospacing="0" w:after="0" w:afterAutospacing="0"/>
        <w:rPr>
          <w:color w:val="000000"/>
          <w:shd w:val="clear" w:color="auto" w:fill="FFFFFF"/>
        </w:rPr>
      </w:pPr>
      <w:r>
        <w:rPr>
          <w:color w:val="000000"/>
          <w:shd w:val="clear" w:color="auto" w:fill="FFFFFF"/>
        </w:rPr>
        <w:t xml:space="preserve">1. </w:t>
      </w:r>
      <w:r w:rsidR="00BF6B36" w:rsidRPr="00257E08">
        <w:rPr>
          <w:b/>
          <w:color w:val="000000"/>
          <w:shd w:val="clear" w:color="auto" w:fill="FFFFFF"/>
        </w:rPr>
        <w:t xml:space="preserve">All-church </w:t>
      </w:r>
      <w:r w:rsidR="00257E08">
        <w:rPr>
          <w:b/>
          <w:color w:val="000000"/>
          <w:shd w:val="clear" w:color="auto" w:fill="FFFFFF"/>
        </w:rPr>
        <w:t>R</w:t>
      </w:r>
      <w:r w:rsidR="00BF6B36" w:rsidRPr="00257E08">
        <w:rPr>
          <w:b/>
          <w:color w:val="000000"/>
          <w:shd w:val="clear" w:color="auto" w:fill="FFFFFF"/>
        </w:rPr>
        <w:t>etreat</w:t>
      </w:r>
      <w:r w:rsidR="00BF6B36" w:rsidRPr="00BF6B36">
        <w:rPr>
          <w:color w:val="000000"/>
          <w:shd w:val="clear" w:color="auto" w:fill="FFFFFF"/>
        </w:rPr>
        <w:t xml:space="preserve"> will be held at Vanguard University from 7/4-6. English speaker</w:t>
      </w:r>
      <w:r w:rsidR="002E0D15">
        <w:rPr>
          <w:color w:val="000000"/>
          <w:shd w:val="clear" w:color="auto" w:fill="FFFFFF"/>
        </w:rPr>
        <w:t xml:space="preserve"> </w:t>
      </w:r>
      <w:r w:rsidR="00BF6B36" w:rsidRPr="00BF6B36">
        <w:rPr>
          <w:color w:val="000000"/>
          <w:shd w:val="clear" w:color="auto" w:fill="FFFFFF"/>
        </w:rPr>
        <w:t>will be Dr. Cameron Lee (MFT Professor at Fuller Seminary). Early bird discount ends on 6/1 (save $30), please register soon.</w:t>
      </w:r>
      <w:r w:rsidR="002E0D15">
        <w:rPr>
          <w:color w:val="000000"/>
          <w:shd w:val="clear" w:color="auto" w:fill="FFFFFF"/>
        </w:rPr>
        <w:t xml:space="preserve"> </w:t>
      </w:r>
    </w:p>
    <w:p w14:paraId="51ACD58E" w14:textId="77777777" w:rsidR="001A6685" w:rsidRPr="00BF6B36" w:rsidRDefault="001A6685" w:rsidP="001A6685">
      <w:pPr>
        <w:pStyle w:val="NormalWeb"/>
        <w:spacing w:before="0" w:beforeAutospacing="0" w:after="0" w:afterAutospacing="0"/>
        <w:rPr>
          <w:color w:val="000000"/>
          <w:shd w:val="clear" w:color="auto" w:fill="FFFFFF"/>
        </w:rPr>
      </w:pPr>
    </w:p>
    <w:p w14:paraId="3D448D92" w14:textId="7663CE14" w:rsidR="00F609AD" w:rsidRDefault="001A6685" w:rsidP="00F609AD">
      <w:pPr>
        <w:pStyle w:val="NormalWeb"/>
        <w:spacing w:before="0" w:beforeAutospacing="0" w:after="0" w:afterAutospacing="0"/>
        <w:rPr>
          <w:color w:val="000000"/>
          <w:shd w:val="clear" w:color="auto" w:fill="FFFFFF"/>
        </w:rPr>
      </w:pPr>
      <w:r>
        <w:rPr>
          <w:color w:val="000000"/>
          <w:shd w:val="clear" w:color="auto" w:fill="FFFFFF"/>
        </w:rPr>
        <w:t>2</w:t>
      </w:r>
      <w:r w:rsidR="002E0D15">
        <w:rPr>
          <w:color w:val="000000"/>
          <w:shd w:val="clear" w:color="auto" w:fill="FFFFFF"/>
        </w:rPr>
        <w:t xml:space="preserve">. </w:t>
      </w:r>
      <w:r w:rsidR="002E0D15" w:rsidRPr="00257E08">
        <w:rPr>
          <w:b/>
          <w:color w:val="000000"/>
          <w:shd w:val="clear" w:color="auto" w:fill="FFFFFF"/>
        </w:rPr>
        <w:t>National Bible Bee Summer Stud</w:t>
      </w:r>
      <w:r w:rsidR="00CE1444" w:rsidRPr="00257E08">
        <w:rPr>
          <w:b/>
          <w:color w:val="000000"/>
          <w:shd w:val="clear" w:color="auto" w:fill="FFFFFF"/>
        </w:rPr>
        <w:t>y Group</w:t>
      </w:r>
      <w:r w:rsidR="00CE1444">
        <w:rPr>
          <w:color w:val="000000"/>
          <w:shd w:val="clear" w:color="auto" w:fill="FFFFFF"/>
        </w:rPr>
        <w:t xml:space="preserve"> is coming this summer at</w:t>
      </w:r>
      <w:r w:rsidR="002E0D15" w:rsidRPr="002E0D15">
        <w:rPr>
          <w:color w:val="000000"/>
          <w:shd w:val="clear" w:color="auto" w:fill="FFFFFF"/>
        </w:rPr>
        <w:t xml:space="preserve"> FEC Arcadia. </w:t>
      </w:r>
      <w:r>
        <w:rPr>
          <w:color w:val="000000"/>
          <w:shd w:val="clear" w:color="auto" w:fill="FFFFFF"/>
        </w:rPr>
        <w:t xml:space="preserve">Registration is now open. </w:t>
      </w:r>
    </w:p>
    <w:p w14:paraId="718730DD" w14:textId="77777777" w:rsidR="001A6685" w:rsidRDefault="001A6685" w:rsidP="00F609AD">
      <w:pPr>
        <w:pStyle w:val="NormalWeb"/>
        <w:spacing w:before="0" w:beforeAutospacing="0" w:after="0" w:afterAutospacing="0"/>
        <w:rPr>
          <w:color w:val="000000"/>
          <w:shd w:val="clear" w:color="auto" w:fill="FFFFFF"/>
        </w:rPr>
      </w:pPr>
    </w:p>
    <w:p w14:paraId="2FDBA460" w14:textId="77777777" w:rsidR="001A6685" w:rsidRDefault="001A6685" w:rsidP="007B1320">
      <w:pPr>
        <w:spacing w:after="240"/>
      </w:pPr>
    </w:p>
    <w:p w14:paraId="12D69830" w14:textId="77777777" w:rsidR="001A6685" w:rsidRDefault="001A6685" w:rsidP="007B1320">
      <w:pPr>
        <w:spacing w:after="240"/>
      </w:pPr>
    </w:p>
    <w:p w14:paraId="05647547" w14:textId="77777777" w:rsidR="001A6685" w:rsidRDefault="001A6685" w:rsidP="007B1320">
      <w:pPr>
        <w:spacing w:after="240"/>
      </w:pPr>
    </w:p>
    <w:p w14:paraId="7F0550E0" w14:textId="77777777" w:rsidR="00FC0A98" w:rsidRDefault="007B1320" w:rsidP="007B1320">
      <w:pPr>
        <w:pStyle w:val="NormalWeb"/>
        <w:spacing w:before="0" w:beforeAutospacing="0" w:after="240" w:afterAutospacing="0"/>
        <w:rPr>
          <w:color w:val="000000"/>
          <w:sz w:val="22"/>
          <w:szCs w:val="22"/>
        </w:rPr>
      </w:pPr>
      <w:r>
        <w:rPr>
          <w:b/>
          <w:bCs/>
          <w:color w:val="000000"/>
          <w:sz w:val="28"/>
          <w:szCs w:val="28"/>
        </w:rPr>
        <w:t>First Evangelical Church Association</w:t>
      </w:r>
      <w:r>
        <w:rPr>
          <w:color w:val="000000"/>
          <w:sz w:val="22"/>
          <w:szCs w:val="22"/>
        </w:rPr>
        <w:t>      </w:t>
      </w:r>
    </w:p>
    <w:p w14:paraId="6FA97FDA" w14:textId="77777777" w:rsidR="001A6685" w:rsidRPr="001A6685" w:rsidRDefault="001A6685" w:rsidP="001A6685">
      <w:pPr>
        <w:pStyle w:val="NormalWeb"/>
        <w:spacing w:before="0" w:beforeAutospacing="0" w:after="60" w:afterAutospacing="0" w:line="200" w:lineRule="exact"/>
        <w:ind w:left="547"/>
        <w:rPr>
          <w:b/>
          <w:bCs/>
          <w:color w:val="000000"/>
          <w:sz w:val="20"/>
          <w:szCs w:val="20"/>
        </w:rPr>
      </w:pPr>
      <w:r w:rsidRPr="001A6685">
        <w:rPr>
          <w:b/>
          <w:bCs/>
          <w:color w:val="000000"/>
          <w:sz w:val="20"/>
          <w:szCs w:val="20"/>
        </w:rPr>
        <w:t xml:space="preserve">Happy Mother’s Day! </w:t>
      </w:r>
    </w:p>
    <w:p w14:paraId="549AB72B" w14:textId="77777777" w:rsidR="001A6685" w:rsidRPr="001A6685" w:rsidRDefault="001A6685" w:rsidP="001A6685">
      <w:pPr>
        <w:pStyle w:val="NormalWeb"/>
        <w:spacing w:before="0" w:beforeAutospacing="0" w:after="120" w:afterAutospacing="0" w:line="200" w:lineRule="exact"/>
        <w:ind w:left="547"/>
        <w:jc w:val="both"/>
        <w:rPr>
          <w:b/>
          <w:bCs/>
          <w:color w:val="000000"/>
          <w:sz w:val="20"/>
          <w:szCs w:val="20"/>
        </w:rPr>
      </w:pPr>
      <w:r w:rsidRPr="001A6685">
        <w:rPr>
          <w:rFonts w:hint="eastAsia"/>
          <w:b/>
          <w:bCs/>
          <w:i/>
          <w:iCs/>
          <w:color w:val="000000"/>
          <w:sz w:val="20"/>
          <w:szCs w:val="20"/>
        </w:rPr>
        <w:t>FECA</w:t>
      </w:r>
      <w:r w:rsidRPr="001A6685">
        <w:rPr>
          <w:b/>
          <w:bCs/>
          <w:i/>
          <w:iCs/>
          <w:color w:val="000000"/>
          <w:sz w:val="20"/>
          <w:szCs w:val="20"/>
        </w:rPr>
        <w:t xml:space="preserve"> wishes all mothers a happy and joyful Mother’s Day. We thank the Lord for a mother’s sacrificial love for children and pray that God will continue to use mothers to touch their children’s lives.</w:t>
      </w:r>
      <w:r w:rsidRPr="001A6685">
        <w:rPr>
          <w:b/>
          <w:bCs/>
          <w:color w:val="000000"/>
          <w:sz w:val="20"/>
          <w:szCs w:val="20"/>
        </w:rPr>
        <w:t xml:space="preserve">                                                                                                                      </w:t>
      </w:r>
    </w:p>
    <w:p w14:paraId="4E71D8E4" w14:textId="77777777" w:rsidR="001A6685" w:rsidRPr="001A6685" w:rsidRDefault="001A6685" w:rsidP="001A6685">
      <w:pPr>
        <w:pStyle w:val="ListParagraph"/>
        <w:numPr>
          <w:ilvl w:val="0"/>
          <w:numId w:val="12"/>
        </w:numPr>
        <w:spacing w:line="280" w:lineRule="exact"/>
        <w:ind w:left="634" w:hanging="274"/>
        <w:jc w:val="both"/>
        <w:rPr>
          <w:b/>
          <w:sz w:val="22"/>
          <w:szCs w:val="22"/>
        </w:rPr>
      </w:pPr>
      <w:r w:rsidRPr="001A6685">
        <w:rPr>
          <w:b/>
          <w:sz w:val="22"/>
          <w:szCs w:val="22"/>
        </w:rPr>
        <w:t>The FECA Office Resumed Normal Operations</w:t>
      </w:r>
    </w:p>
    <w:p w14:paraId="009A8EBB" w14:textId="77777777" w:rsidR="001A6685" w:rsidRPr="001A6685" w:rsidRDefault="001A6685" w:rsidP="001A6685">
      <w:pPr>
        <w:spacing w:line="280" w:lineRule="exact"/>
        <w:ind w:left="630"/>
        <w:rPr>
          <w:b/>
          <w:sz w:val="22"/>
          <w:szCs w:val="22"/>
        </w:rPr>
      </w:pPr>
      <w:r w:rsidRPr="001A6685">
        <w:rPr>
          <w:sz w:val="22"/>
          <w:szCs w:val="22"/>
        </w:rPr>
        <w:t xml:space="preserve">The FECA office resumed normal operations on Thursday, May 1. </w:t>
      </w:r>
      <w:r w:rsidRPr="001A6685">
        <w:rPr>
          <w:sz w:val="22"/>
          <w:szCs w:val="22"/>
        </w:rPr>
        <w:br/>
        <w:t xml:space="preserve">New office address: </w:t>
      </w:r>
      <w:r w:rsidRPr="001A6685">
        <w:rPr>
          <w:b/>
          <w:sz w:val="22"/>
          <w:szCs w:val="22"/>
        </w:rPr>
        <w:t>1520 W. Cameron Ave., Suite 160, West Covina, CA 91790.</w:t>
      </w:r>
    </w:p>
    <w:p w14:paraId="44623EA0" w14:textId="77777777" w:rsidR="001A6685" w:rsidRPr="001A6685" w:rsidRDefault="001A6685" w:rsidP="001A6685">
      <w:pPr>
        <w:pStyle w:val="ListParagraph"/>
        <w:spacing w:after="60" w:line="280" w:lineRule="exact"/>
        <w:ind w:left="634"/>
        <w:contextualSpacing w:val="0"/>
        <w:rPr>
          <w:sz w:val="22"/>
          <w:szCs w:val="22"/>
        </w:rPr>
      </w:pPr>
      <w:r w:rsidRPr="001A6685">
        <w:rPr>
          <w:sz w:val="22"/>
          <w:szCs w:val="22"/>
        </w:rPr>
        <w:t xml:space="preserve">Phone numbers: 626-814-2773 and 626-814-2774. </w:t>
      </w:r>
      <w:r w:rsidRPr="001A6685">
        <w:rPr>
          <w:sz w:val="22"/>
          <w:szCs w:val="22"/>
        </w:rPr>
        <w:br/>
        <w:t>Thank you for your understanding and support!</w:t>
      </w:r>
    </w:p>
    <w:p w14:paraId="08095DCA" w14:textId="77777777" w:rsidR="001A6685" w:rsidRPr="001A6685" w:rsidRDefault="001A6685" w:rsidP="001A6685">
      <w:pPr>
        <w:pStyle w:val="ListParagraph"/>
        <w:numPr>
          <w:ilvl w:val="0"/>
          <w:numId w:val="12"/>
        </w:numPr>
        <w:spacing w:line="280" w:lineRule="exact"/>
        <w:ind w:left="630" w:hanging="270"/>
        <w:jc w:val="both"/>
        <w:rPr>
          <w:b/>
          <w:sz w:val="22"/>
          <w:szCs w:val="22"/>
        </w:rPr>
      </w:pPr>
      <w:r w:rsidRPr="001A6685">
        <w:rPr>
          <w:rFonts w:hint="eastAsia"/>
          <w:b/>
          <w:sz w:val="22"/>
          <w:szCs w:val="22"/>
        </w:rPr>
        <w:t>M</w:t>
      </w:r>
      <w:r w:rsidRPr="001A6685">
        <w:rPr>
          <w:b/>
          <w:sz w:val="22"/>
          <w:szCs w:val="22"/>
        </w:rPr>
        <w:t xml:space="preserve">usic </w:t>
      </w:r>
      <w:r w:rsidRPr="001A6685">
        <w:rPr>
          <w:rFonts w:hint="eastAsia"/>
          <w:b/>
          <w:sz w:val="22"/>
          <w:szCs w:val="22"/>
        </w:rPr>
        <w:t>M</w:t>
      </w:r>
      <w:r w:rsidRPr="001A6685">
        <w:rPr>
          <w:b/>
          <w:sz w:val="22"/>
          <w:szCs w:val="22"/>
        </w:rPr>
        <w:t xml:space="preserve">inistry </w:t>
      </w:r>
      <w:r w:rsidRPr="001A6685">
        <w:rPr>
          <w:rFonts w:hint="eastAsia"/>
          <w:b/>
          <w:sz w:val="22"/>
          <w:szCs w:val="22"/>
        </w:rPr>
        <w:t>I</w:t>
      </w:r>
      <w:r w:rsidRPr="001A6685">
        <w:rPr>
          <w:b/>
          <w:sz w:val="22"/>
          <w:szCs w:val="22"/>
        </w:rPr>
        <w:t>nternships</w:t>
      </w:r>
    </w:p>
    <w:p w14:paraId="6A5FCF45" w14:textId="77777777" w:rsidR="001A6685" w:rsidRPr="001A6685" w:rsidRDefault="001A6685" w:rsidP="001A6685">
      <w:pPr>
        <w:pStyle w:val="ListParagraph"/>
        <w:spacing w:after="60" w:line="280" w:lineRule="exact"/>
        <w:ind w:left="634"/>
        <w:contextualSpacing w:val="0"/>
        <w:jc w:val="both"/>
        <w:rPr>
          <w:rFonts w:eastAsia="Times New Roman"/>
          <w:sz w:val="22"/>
          <w:szCs w:val="22"/>
          <w:lang w:eastAsia="zh-CN"/>
        </w:rPr>
      </w:pPr>
      <w:r w:rsidRPr="001A6685">
        <w:rPr>
          <w:rFonts w:eastAsia="Times New Roman"/>
          <w:sz w:val="22"/>
          <w:szCs w:val="22"/>
          <w:lang w:eastAsia="zh-CN"/>
        </w:rPr>
        <w:t xml:space="preserve">MUSECC offers both music student and music ministry internships. The subcommittee has approved the application of Ting Han Lin as a student intern serving in Glendale. Anyone else interested in serving the Lord through music should contact the FECA office or MUSECC chair Joseph Hsiung (jhsiung@sbcglobal.net) for more information. </w:t>
      </w:r>
    </w:p>
    <w:p w14:paraId="789F6F71" w14:textId="77777777" w:rsidR="001A6685" w:rsidRPr="001A6685" w:rsidRDefault="001A6685" w:rsidP="001A6685">
      <w:pPr>
        <w:pStyle w:val="ListParagraph"/>
        <w:numPr>
          <w:ilvl w:val="0"/>
          <w:numId w:val="12"/>
        </w:numPr>
        <w:spacing w:line="280" w:lineRule="exact"/>
        <w:ind w:left="540" w:hanging="180"/>
        <w:jc w:val="both"/>
        <w:rPr>
          <w:b/>
          <w:sz w:val="22"/>
          <w:szCs w:val="22"/>
        </w:rPr>
      </w:pPr>
      <w:r w:rsidRPr="001A6685">
        <w:rPr>
          <w:b/>
          <w:sz w:val="22"/>
          <w:szCs w:val="22"/>
        </w:rPr>
        <w:t xml:space="preserve">  2025 World Vision Global 6K for Water </w:t>
      </w:r>
    </w:p>
    <w:p w14:paraId="1783390A" w14:textId="77777777" w:rsidR="001A6685" w:rsidRPr="001A6685" w:rsidRDefault="001A6685" w:rsidP="001A6685">
      <w:pPr>
        <w:pStyle w:val="ListParagraph"/>
        <w:spacing w:line="280" w:lineRule="exact"/>
        <w:ind w:left="630"/>
        <w:jc w:val="both"/>
        <w:rPr>
          <w:sz w:val="22"/>
          <w:szCs w:val="22"/>
        </w:rPr>
      </w:pPr>
      <w:r w:rsidRPr="001A6685">
        <w:rPr>
          <w:b/>
          <w:sz w:val="22"/>
          <w:szCs w:val="22"/>
        </w:rPr>
        <w:t>Date: 5/17</w:t>
      </w:r>
      <w:r w:rsidRPr="001A6685">
        <w:rPr>
          <w:sz w:val="22"/>
          <w:szCs w:val="22"/>
        </w:rPr>
        <w:t xml:space="preserve"> (Saturday, 9:30 am-12:00 pm)</w:t>
      </w:r>
    </w:p>
    <w:p w14:paraId="202FF932" w14:textId="3EA1F4D3" w:rsidR="001A6685" w:rsidRPr="001A6685" w:rsidRDefault="001A6685" w:rsidP="001A6685">
      <w:pPr>
        <w:pStyle w:val="ListParagraph"/>
        <w:spacing w:line="280" w:lineRule="exact"/>
        <w:ind w:left="633" w:hanging="547"/>
        <w:contextualSpacing w:val="0"/>
        <w:jc w:val="both"/>
        <w:rPr>
          <w:sz w:val="22"/>
          <w:szCs w:val="22"/>
        </w:rPr>
      </w:pPr>
      <w:r w:rsidRPr="001A6685">
        <w:rPr>
          <w:b/>
          <w:sz w:val="22"/>
          <w:szCs w:val="22"/>
        </w:rPr>
        <w:t xml:space="preserve">          </w:t>
      </w:r>
      <w:r w:rsidRPr="001A6685">
        <w:rPr>
          <w:b/>
          <w:sz w:val="22"/>
          <w:szCs w:val="22"/>
          <w:u w:val="single"/>
        </w:rPr>
        <w:t>The joint event Venue has changed to Monrovia Recreation Park (address: 620 S. Shamrock Ave., CA 91016).</w:t>
      </w:r>
      <w:r w:rsidRPr="001A6685">
        <w:rPr>
          <w:b/>
          <w:sz w:val="22"/>
          <w:szCs w:val="22"/>
        </w:rPr>
        <w:t xml:space="preserve"> </w:t>
      </w:r>
      <w:r w:rsidRPr="001A6685">
        <w:rPr>
          <w:sz w:val="22"/>
          <w:szCs w:val="22"/>
        </w:rPr>
        <w:t>We welcome your participation. Please check with your church leadership for details of registration and activities.</w:t>
      </w:r>
    </w:p>
    <w:p w14:paraId="6B77AE5B" w14:textId="77777777" w:rsidR="001A6685" w:rsidRPr="001A6685" w:rsidRDefault="001A6685" w:rsidP="001A6685">
      <w:pPr>
        <w:pStyle w:val="ListParagraph"/>
        <w:spacing w:after="120" w:line="280" w:lineRule="exact"/>
        <w:ind w:left="634"/>
        <w:contextualSpacing w:val="0"/>
        <w:jc w:val="both"/>
        <w:rPr>
          <w:sz w:val="22"/>
          <w:szCs w:val="22"/>
        </w:rPr>
      </w:pPr>
      <w:r w:rsidRPr="001A6685">
        <w:rPr>
          <w:b/>
          <w:sz w:val="22"/>
          <w:szCs w:val="22"/>
        </w:rPr>
        <w:t>Registration Fee</w:t>
      </w:r>
      <w:r w:rsidRPr="001A6685">
        <w:rPr>
          <w:sz w:val="22"/>
          <w:szCs w:val="22"/>
        </w:rPr>
        <w:t>: Adult $50 / Youth (18 and under) $25</w:t>
      </w:r>
    </w:p>
    <w:tbl>
      <w:tblPr>
        <w:tblpPr w:leftFromText="180" w:rightFromText="180" w:vertAnchor="text" w:horzAnchor="margin" w:tblpXSpec="right" w:tblpY="207"/>
        <w:tblW w:w="7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844"/>
        <w:gridCol w:w="917"/>
        <w:gridCol w:w="275"/>
        <w:gridCol w:w="643"/>
        <w:gridCol w:w="549"/>
        <w:gridCol w:w="643"/>
        <w:gridCol w:w="549"/>
        <w:gridCol w:w="368"/>
        <w:gridCol w:w="733"/>
        <w:gridCol w:w="153"/>
        <w:gridCol w:w="710"/>
      </w:tblGrid>
      <w:tr w:rsidR="001A6685" w:rsidRPr="00430845" w14:paraId="668348F6" w14:textId="77777777" w:rsidTr="00F64668">
        <w:trPr>
          <w:cantSplit/>
          <w:trHeight w:hRule="exact" w:val="316"/>
        </w:trPr>
        <w:tc>
          <w:tcPr>
            <w:tcW w:w="7275" w:type="dxa"/>
            <w:gridSpan w:val="12"/>
            <w:tcBorders>
              <w:top w:val="single" w:sz="4" w:space="0" w:color="auto"/>
              <w:left w:val="single" w:sz="4" w:space="0" w:color="auto"/>
              <w:bottom w:val="single" w:sz="4" w:space="0" w:color="auto"/>
              <w:right w:val="single" w:sz="4" w:space="0" w:color="auto"/>
            </w:tcBorders>
            <w:vAlign w:val="center"/>
          </w:tcPr>
          <w:p w14:paraId="5B6FAE6C" w14:textId="77777777" w:rsidR="001A6685" w:rsidRPr="00FE1A53" w:rsidRDefault="001A6685" w:rsidP="00F64668">
            <w:pPr>
              <w:spacing w:line="260" w:lineRule="exact"/>
              <w:jc w:val="center"/>
              <w:rPr>
                <w:rFonts w:eastAsia="UWCCKF (Big5)"/>
                <w:b/>
                <w:sz w:val="18"/>
                <w:szCs w:val="18"/>
                <w:lang w:eastAsia="zh-TW"/>
              </w:rPr>
            </w:pPr>
            <w:r w:rsidRPr="00FE1A53">
              <w:rPr>
                <w:rFonts w:eastAsia="UWCCKF (Big5)"/>
                <w:b/>
                <w:sz w:val="18"/>
                <w:szCs w:val="18"/>
                <w:lang w:eastAsia="zh-TW"/>
              </w:rPr>
              <w:t>Last Sunday's Worship In-Person Attendance and Offering</w:t>
            </w:r>
          </w:p>
        </w:tc>
      </w:tr>
      <w:tr w:rsidR="001A6685" w:rsidRPr="00430845" w14:paraId="4A315D3F" w14:textId="77777777" w:rsidTr="00F64668">
        <w:trPr>
          <w:cantSplit/>
          <w:trHeight w:val="248"/>
        </w:trPr>
        <w:tc>
          <w:tcPr>
            <w:tcW w:w="891" w:type="dxa"/>
            <w:vMerge w:val="restart"/>
            <w:tcBorders>
              <w:top w:val="single" w:sz="4" w:space="0" w:color="auto"/>
              <w:left w:val="single" w:sz="4" w:space="0" w:color="auto"/>
              <w:right w:val="single" w:sz="4" w:space="0" w:color="auto"/>
            </w:tcBorders>
            <w:vAlign w:val="center"/>
          </w:tcPr>
          <w:p w14:paraId="5592FC81" w14:textId="77777777" w:rsidR="001A6685" w:rsidRPr="00430845"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val="restart"/>
            <w:tcBorders>
              <w:top w:val="single" w:sz="4" w:space="0" w:color="auto"/>
              <w:left w:val="single" w:sz="4" w:space="0" w:color="auto"/>
              <w:right w:val="nil"/>
            </w:tcBorders>
            <w:vAlign w:val="center"/>
          </w:tcPr>
          <w:p w14:paraId="02EDB35D"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Glendale</w:t>
            </w:r>
          </w:p>
        </w:tc>
        <w:tc>
          <w:tcPr>
            <w:tcW w:w="1835" w:type="dxa"/>
            <w:gridSpan w:val="3"/>
            <w:tcBorders>
              <w:top w:val="single" w:sz="4" w:space="0" w:color="auto"/>
              <w:left w:val="single" w:sz="4" w:space="0" w:color="auto"/>
              <w:right w:val="nil"/>
            </w:tcBorders>
            <w:vAlign w:val="center"/>
          </w:tcPr>
          <w:p w14:paraId="7406A9BC"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SGV</w:t>
            </w:r>
          </w:p>
        </w:tc>
        <w:tc>
          <w:tcPr>
            <w:tcW w:w="1192" w:type="dxa"/>
            <w:gridSpan w:val="2"/>
            <w:vMerge w:val="restart"/>
            <w:tcBorders>
              <w:top w:val="single" w:sz="4" w:space="0" w:color="auto"/>
              <w:left w:val="single" w:sz="4" w:space="0" w:color="auto"/>
              <w:right w:val="single" w:sz="4" w:space="0" w:color="auto"/>
            </w:tcBorders>
            <w:vAlign w:val="center"/>
          </w:tcPr>
          <w:p w14:paraId="3EAA7EEB"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Diamond Bar</w:t>
            </w:r>
          </w:p>
        </w:tc>
        <w:tc>
          <w:tcPr>
            <w:tcW w:w="917" w:type="dxa"/>
            <w:gridSpan w:val="2"/>
            <w:vMerge w:val="restart"/>
            <w:tcBorders>
              <w:top w:val="single" w:sz="4" w:space="0" w:color="auto"/>
              <w:left w:val="single" w:sz="4" w:space="0" w:color="auto"/>
              <w:right w:val="single" w:sz="4" w:space="0" w:color="auto"/>
            </w:tcBorders>
            <w:vAlign w:val="center"/>
          </w:tcPr>
          <w:p w14:paraId="2DD3E440"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b/>
                <w:i/>
                <w:sz w:val="16"/>
                <w:szCs w:val="16"/>
                <w:lang w:eastAsia="zh-TW"/>
              </w:rPr>
            </w:pPr>
            <w:r w:rsidRPr="00FE1A53">
              <w:rPr>
                <w:rFonts w:eastAsia="UWCZKF (Big5)"/>
                <w:b/>
                <w:i/>
                <w:sz w:val="16"/>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34E82DCA"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43" w:right="-43"/>
              <w:jc w:val="center"/>
              <w:rPr>
                <w:rFonts w:eastAsia="UWCZKF (Big5)"/>
                <w:b/>
                <w:i/>
                <w:sz w:val="16"/>
                <w:szCs w:val="16"/>
                <w:lang w:eastAsia="zh-TW"/>
              </w:rPr>
            </w:pPr>
            <w:r w:rsidRPr="00FE1A53">
              <w:rPr>
                <w:rFonts w:eastAsia="UWCZKF (Big5)"/>
                <w:b/>
                <w:i/>
                <w:sz w:val="16"/>
                <w:szCs w:val="16"/>
                <w:lang w:eastAsia="zh-TW"/>
              </w:rPr>
              <w:t>Arcadia</w:t>
            </w:r>
          </w:p>
        </w:tc>
      </w:tr>
      <w:tr w:rsidR="001A6685" w:rsidRPr="00430845" w14:paraId="60C3555C" w14:textId="77777777" w:rsidTr="00F64668">
        <w:trPr>
          <w:cantSplit/>
          <w:trHeight w:val="250"/>
        </w:trPr>
        <w:tc>
          <w:tcPr>
            <w:tcW w:w="891" w:type="dxa"/>
            <w:vMerge/>
            <w:tcBorders>
              <w:left w:val="single" w:sz="4" w:space="0" w:color="auto"/>
              <w:bottom w:val="single" w:sz="4" w:space="0" w:color="auto"/>
              <w:right w:val="single" w:sz="4" w:space="0" w:color="auto"/>
            </w:tcBorders>
            <w:vAlign w:val="center"/>
          </w:tcPr>
          <w:p w14:paraId="62D322EF" w14:textId="77777777" w:rsidR="001A6685" w:rsidRPr="00430845"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UWCCKF (Big5)"/>
                <w:sz w:val="14"/>
                <w:szCs w:val="14"/>
                <w:lang w:eastAsia="zh-TW"/>
              </w:rPr>
            </w:pPr>
          </w:p>
        </w:tc>
        <w:tc>
          <w:tcPr>
            <w:tcW w:w="844" w:type="dxa"/>
            <w:vMerge/>
            <w:tcBorders>
              <w:left w:val="single" w:sz="4" w:space="0" w:color="auto"/>
              <w:bottom w:val="single" w:sz="4" w:space="0" w:color="auto"/>
              <w:right w:val="nil"/>
            </w:tcBorders>
            <w:vAlign w:val="center"/>
          </w:tcPr>
          <w:p w14:paraId="58F01DFD"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08" w:right="-143"/>
              <w:jc w:val="center"/>
              <w:rPr>
                <w:rFonts w:eastAsia="UWCCKF (Big5)"/>
                <w:sz w:val="14"/>
                <w:szCs w:val="14"/>
                <w:u w:val="single"/>
                <w:lang w:eastAsia="zh-TW"/>
              </w:rPr>
            </w:pPr>
          </w:p>
        </w:tc>
        <w:tc>
          <w:tcPr>
            <w:tcW w:w="917" w:type="dxa"/>
            <w:tcBorders>
              <w:left w:val="single" w:sz="4" w:space="0" w:color="auto"/>
              <w:bottom w:val="single" w:sz="4" w:space="0" w:color="auto"/>
              <w:right w:val="nil"/>
            </w:tcBorders>
            <w:vAlign w:val="center"/>
          </w:tcPr>
          <w:p w14:paraId="0EBB53B9"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CKF (Big5)"/>
                <w:b/>
                <w:sz w:val="14"/>
                <w:szCs w:val="14"/>
                <w:lang w:eastAsia="zh-TW"/>
              </w:rPr>
            </w:pPr>
            <w:r w:rsidRPr="00FE1A53">
              <w:rPr>
                <w:rFonts w:eastAsia="UWCZKF (Big5)"/>
                <w:b/>
                <w:i/>
                <w:sz w:val="14"/>
                <w:szCs w:val="14"/>
                <w:lang w:eastAsia="zh-TW"/>
              </w:rPr>
              <w:t>SGV</w:t>
            </w:r>
          </w:p>
        </w:tc>
        <w:tc>
          <w:tcPr>
            <w:tcW w:w="918" w:type="dxa"/>
            <w:gridSpan w:val="2"/>
            <w:tcBorders>
              <w:left w:val="single" w:sz="4" w:space="0" w:color="auto"/>
              <w:bottom w:val="single" w:sz="4" w:space="0" w:color="auto"/>
              <w:right w:val="nil"/>
            </w:tcBorders>
            <w:vAlign w:val="center"/>
          </w:tcPr>
          <w:p w14:paraId="43878765"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62" w:hanging="73"/>
              <w:jc w:val="center"/>
              <w:rPr>
                <w:rFonts w:eastAsia="UWCZKF (Big5)"/>
                <w:b/>
                <w:i/>
                <w:sz w:val="14"/>
                <w:szCs w:val="14"/>
                <w:lang w:eastAsia="zh-TW"/>
              </w:rPr>
            </w:pPr>
            <w:r w:rsidRPr="00FE1A53">
              <w:rPr>
                <w:rFonts w:eastAsia="UWCZKF (Big5)"/>
                <w:b/>
                <w:i/>
                <w:sz w:val="14"/>
                <w:szCs w:val="14"/>
                <w:lang w:eastAsia="zh-TW"/>
              </w:rPr>
              <w:t>HOA</w:t>
            </w:r>
          </w:p>
        </w:tc>
        <w:tc>
          <w:tcPr>
            <w:tcW w:w="1192" w:type="dxa"/>
            <w:gridSpan w:val="2"/>
            <w:vMerge/>
            <w:tcBorders>
              <w:left w:val="single" w:sz="4" w:space="0" w:color="auto"/>
              <w:bottom w:val="single" w:sz="4" w:space="0" w:color="auto"/>
              <w:right w:val="single" w:sz="4" w:space="0" w:color="auto"/>
            </w:tcBorders>
            <w:vAlign w:val="center"/>
          </w:tcPr>
          <w:p w14:paraId="41620775"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917" w:type="dxa"/>
            <w:gridSpan w:val="2"/>
            <w:vMerge/>
            <w:tcBorders>
              <w:left w:val="single" w:sz="4" w:space="0" w:color="auto"/>
              <w:bottom w:val="single" w:sz="4" w:space="0" w:color="auto"/>
              <w:right w:val="single" w:sz="4" w:space="0" w:color="auto"/>
            </w:tcBorders>
            <w:vAlign w:val="center"/>
          </w:tcPr>
          <w:p w14:paraId="68C4DE35"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UWCZKF (Big5)"/>
                <w:i/>
                <w:sz w:val="12"/>
                <w:szCs w:val="12"/>
                <w:lang w:eastAsia="zh-TW"/>
              </w:rPr>
            </w:pPr>
          </w:p>
        </w:tc>
        <w:tc>
          <w:tcPr>
            <w:tcW w:w="886" w:type="dxa"/>
            <w:gridSpan w:val="2"/>
            <w:tcBorders>
              <w:left w:val="single" w:sz="4" w:space="0" w:color="auto"/>
              <w:bottom w:val="single" w:sz="4" w:space="0" w:color="auto"/>
              <w:right w:val="single" w:sz="4" w:space="0" w:color="auto"/>
            </w:tcBorders>
            <w:vAlign w:val="center"/>
          </w:tcPr>
          <w:p w14:paraId="638D74C3"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Arcadia</w:t>
            </w:r>
          </w:p>
        </w:tc>
        <w:tc>
          <w:tcPr>
            <w:tcW w:w="710" w:type="dxa"/>
            <w:tcBorders>
              <w:left w:val="single" w:sz="4" w:space="0" w:color="auto"/>
              <w:bottom w:val="single" w:sz="4" w:space="0" w:color="auto"/>
              <w:right w:val="single" w:sz="4" w:space="0" w:color="auto"/>
            </w:tcBorders>
            <w:vAlign w:val="center"/>
          </w:tcPr>
          <w:p w14:paraId="44C5510E" w14:textId="77777777" w:rsidR="001A6685" w:rsidRPr="00FE1A53" w:rsidRDefault="001A6685" w:rsidP="00F64668">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right="-108" w:hanging="127"/>
              <w:jc w:val="center"/>
              <w:rPr>
                <w:rFonts w:eastAsia="UWCZKF (Big5)"/>
                <w:b/>
                <w:i/>
                <w:sz w:val="14"/>
                <w:szCs w:val="14"/>
                <w:lang w:eastAsia="zh-TW"/>
              </w:rPr>
            </w:pPr>
            <w:r w:rsidRPr="00FE1A53">
              <w:rPr>
                <w:rFonts w:eastAsia="UWCZKF (Big5)"/>
                <w:b/>
                <w:i/>
                <w:sz w:val="14"/>
                <w:szCs w:val="14"/>
                <w:lang w:eastAsia="zh-TW"/>
              </w:rPr>
              <w:t>GCDC</w:t>
            </w:r>
          </w:p>
        </w:tc>
      </w:tr>
      <w:tr w:rsidR="001A6685" w:rsidRPr="00430845" w14:paraId="6580F489" w14:textId="77777777" w:rsidTr="00F64668">
        <w:trPr>
          <w:cantSplit/>
          <w:trHeight w:val="250"/>
        </w:trPr>
        <w:tc>
          <w:tcPr>
            <w:tcW w:w="891" w:type="dxa"/>
            <w:tcBorders>
              <w:top w:val="single" w:sz="4" w:space="0" w:color="auto"/>
              <w:left w:val="single" w:sz="4" w:space="0" w:color="auto"/>
              <w:bottom w:val="dashSmallGap" w:sz="4" w:space="0" w:color="DBE5F1"/>
              <w:right w:val="single" w:sz="4" w:space="0" w:color="auto"/>
            </w:tcBorders>
            <w:vAlign w:val="center"/>
          </w:tcPr>
          <w:p w14:paraId="40AE8B01" w14:textId="77777777" w:rsidR="001A6685" w:rsidRPr="00430845" w:rsidRDefault="001A6685" w:rsidP="00F64668">
            <w:pPr>
              <w:spacing w:line="260" w:lineRule="exact"/>
              <w:ind w:left="-43" w:right="-43"/>
              <w:jc w:val="center"/>
              <w:rPr>
                <w:rFonts w:eastAsia="PMingLiU"/>
                <w:b/>
                <w:i/>
                <w:sz w:val="14"/>
                <w:szCs w:val="14"/>
                <w:lang w:eastAsia="en-US"/>
              </w:rPr>
            </w:pPr>
            <w:r w:rsidRPr="00430845">
              <w:rPr>
                <w:rFonts w:eastAsia="PMingLiU"/>
                <w:b/>
                <w:i/>
                <w:sz w:val="14"/>
                <w:szCs w:val="14"/>
                <w:lang w:eastAsia="en-US"/>
              </w:rPr>
              <w:t>Mandarin</w:t>
            </w:r>
          </w:p>
        </w:tc>
        <w:tc>
          <w:tcPr>
            <w:tcW w:w="844" w:type="dxa"/>
            <w:tcBorders>
              <w:top w:val="single" w:sz="4" w:space="0" w:color="auto"/>
              <w:left w:val="nil"/>
              <w:bottom w:val="dotted" w:sz="4" w:space="0" w:color="DBE5F1" w:themeColor="accent1" w:themeTint="33"/>
              <w:right w:val="single" w:sz="4" w:space="0" w:color="auto"/>
            </w:tcBorders>
            <w:shd w:val="clear" w:color="auto" w:fill="auto"/>
            <w:vAlign w:val="center"/>
          </w:tcPr>
          <w:p w14:paraId="03178460"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94</w:t>
            </w:r>
          </w:p>
        </w:tc>
        <w:tc>
          <w:tcPr>
            <w:tcW w:w="917" w:type="dxa"/>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383E16A4" w14:textId="77777777" w:rsidR="001A6685" w:rsidRPr="008E11A0"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234</w:t>
            </w:r>
          </w:p>
        </w:tc>
        <w:tc>
          <w:tcPr>
            <w:tcW w:w="918" w:type="dxa"/>
            <w:gridSpan w:val="2"/>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40F75B29" w14:textId="77777777" w:rsidR="001A6685" w:rsidRPr="008E11A0"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68</w:t>
            </w:r>
          </w:p>
        </w:tc>
        <w:tc>
          <w:tcPr>
            <w:tcW w:w="119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6C710C9B" w14:textId="77777777" w:rsidR="001A6685" w:rsidRPr="008E11A0"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Cs w:val="18"/>
                <w:lang w:eastAsia="zh-TW"/>
              </w:rPr>
            </w:pPr>
            <w:r>
              <w:rPr>
                <w:rFonts w:eastAsia="DFKai-SB"/>
                <w:color w:val="auto"/>
                <w:sz w:val="16"/>
                <w:szCs w:val="16"/>
                <w:lang w:eastAsia="zh-TW"/>
              </w:rPr>
              <w:t>83</w:t>
            </w:r>
          </w:p>
        </w:tc>
        <w:tc>
          <w:tcPr>
            <w:tcW w:w="917"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47FD98E9"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66DFED32"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39</w:t>
            </w:r>
          </w:p>
        </w:tc>
        <w:tc>
          <w:tcPr>
            <w:tcW w:w="710"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379B8D1A"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TW"/>
              </w:rPr>
            </w:pPr>
            <w:r>
              <w:rPr>
                <w:rFonts w:eastAsia="DFKai-SB"/>
                <w:color w:val="auto"/>
                <w:sz w:val="16"/>
                <w:szCs w:val="16"/>
                <w:lang w:eastAsia="zh-TW"/>
              </w:rPr>
              <w:t>14</w:t>
            </w:r>
          </w:p>
        </w:tc>
      </w:tr>
      <w:tr w:rsidR="001A6685" w:rsidRPr="00430845" w14:paraId="7A1BAFC9" w14:textId="77777777" w:rsidTr="00F64668">
        <w:trPr>
          <w:cantSplit/>
          <w:trHeight w:val="250"/>
        </w:trPr>
        <w:tc>
          <w:tcPr>
            <w:tcW w:w="891" w:type="dxa"/>
            <w:tcBorders>
              <w:top w:val="dashSmallGap" w:sz="4" w:space="0" w:color="DBE5F1"/>
              <w:left w:val="single" w:sz="4" w:space="0" w:color="auto"/>
              <w:bottom w:val="dashSmallGap" w:sz="4" w:space="0" w:color="DBE5F1"/>
              <w:right w:val="single" w:sz="4" w:space="0" w:color="auto"/>
            </w:tcBorders>
            <w:vAlign w:val="center"/>
          </w:tcPr>
          <w:p w14:paraId="1F3220A9" w14:textId="77777777" w:rsidR="001A6685" w:rsidRPr="009E7618" w:rsidRDefault="001A6685" w:rsidP="00F64668">
            <w:pPr>
              <w:spacing w:line="260" w:lineRule="exact"/>
              <w:ind w:left="-43" w:right="-43"/>
              <w:jc w:val="center"/>
              <w:rPr>
                <w:rFonts w:eastAsia="PMingLiU"/>
                <w:b/>
                <w:i/>
                <w:sz w:val="14"/>
                <w:szCs w:val="14"/>
                <w:lang w:eastAsia="en-US"/>
              </w:rPr>
            </w:pPr>
            <w:r w:rsidRPr="009E7618">
              <w:rPr>
                <w:rFonts w:eastAsia="PMingLiU"/>
                <w:b/>
                <w:i/>
                <w:sz w:val="14"/>
                <w:szCs w:val="14"/>
                <w:lang w:eastAsia="en-US"/>
              </w:rPr>
              <w:t>Cantonese</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611BB4A8" w14:textId="77777777" w:rsidR="001A6685" w:rsidRPr="0009289C"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26</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7EEE72E2" w14:textId="77777777" w:rsidR="001A6685" w:rsidRPr="008E11A0" w:rsidRDefault="001A6685" w:rsidP="00F64668">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118</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1CBA50D9" w14:textId="77777777" w:rsidR="001A6685" w:rsidRPr="008E11A0" w:rsidRDefault="001A6685" w:rsidP="00F64668">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2BC5B57" w14:textId="77777777" w:rsidR="001A6685" w:rsidRPr="002B6FB7"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92</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F08EF85"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4D9B622"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123</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7F2CF0B8"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1A6685" w:rsidRPr="00430845" w14:paraId="1C20E3E0" w14:textId="77777777" w:rsidTr="00F64668">
        <w:trPr>
          <w:cantSplit/>
          <w:trHeight w:val="229"/>
        </w:trPr>
        <w:tc>
          <w:tcPr>
            <w:tcW w:w="891" w:type="dxa"/>
            <w:tcBorders>
              <w:top w:val="dashSmallGap" w:sz="4" w:space="0" w:color="DBE5F1"/>
              <w:left w:val="single" w:sz="4" w:space="0" w:color="auto"/>
              <w:bottom w:val="dashSmallGap" w:sz="4" w:space="0" w:color="DBE5F1"/>
              <w:right w:val="single" w:sz="4" w:space="0" w:color="auto"/>
            </w:tcBorders>
            <w:vAlign w:val="center"/>
          </w:tcPr>
          <w:p w14:paraId="1333B66C" w14:textId="77777777" w:rsidR="001A6685" w:rsidRPr="00430845" w:rsidRDefault="001A6685" w:rsidP="00F64668">
            <w:pPr>
              <w:spacing w:line="260" w:lineRule="exact"/>
              <w:ind w:left="-43" w:right="-43"/>
              <w:jc w:val="center"/>
              <w:rPr>
                <w:rFonts w:eastAsia="UWCZKF (Big5)"/>
                <w:b/>
                <w:i/>
                <w:sz w:val="14"/>
                <w:szCs w:val="14"/>
                <w:lang w:eastAsia="zh-TW"/>
              </w:rPr>
            </w:pPr>
            <w:r w:rsidRPr="00430845">
              <w:rPr>
                <w:rFonts w:eastAsia="PMingLiU"/>
                <w:b/>
                <w:i/>
                <w:sz w:val="14"/>
                <w:szCs w:val="14"/>
                <w:lang w:eastAsia="en-US"/>
              </w:rPr>
              <w:t>Eng</w:t>
            </w:r>
            <w:r w:rsidRPr="00430845">
              <w:rPr>
                <w:rFonts w:eastAsia="SimSun"/>
                <w:b/>
                <w:i/>
                <w:sz w:val="14"/>
                <w:szCs w:val="14"/>
              </w:rPr>
              <w:t>lish</w:t>
            </w:r>
          </w:p>
        </w:tc>
        <w:tc>
          <w:tcPr>
            <w:tcW w:w="844"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41E9FF36"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121</w:t>
            </w:r>
          </w:p>
        </w:tc>
        <w:tc>
          <w:tcPr>
            <w:tcW w:w="917"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48F09A60" w14:textId="77777777" w:rsidR="001A6685" w:rsidRPr="008E11A0" w:rsidRDefault="001A6685" w:rsidP="00F64668">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Pr>
                <w:rFonts w:eastAsia="DFKai-SB"/>
                <w:color w:val="auto"/>
                <w:sz w:val="16"/>
                <w:szCs w:val="16"/>
                <w:lang w:eastAsia="zh-TW"/>
              </w:rPr>
              <w:t>61</w:t>
            </w:r>
          </w:p>
        </w:tc>
        <w:tc>
          <w:tcPr>
            <w:tcW w:w="918"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515F33F5" w14:textId="77777777" w:rsidR="001A6685" w:rsidRPr="008E11A0" w:rsidRDefault="001A6685" w:rsidP="00F64668">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54" w:right="-161"/>
              <w:jc w:val="center"/>
              <w:rPr>
                <w:rFonts w:eastAsia="DFKai-SB"/>
                <w:color w:val="auto"/>
                <w:sz w:val="16"/>
                <w:szCs w:val="16"/>
                <w:lang w:eastAsia="zh-TW"/>
              </w:rPr>
            </w:pPr>
            <w:r w:rsidRPr="00AE0A21">
              <w:rPr>
                <w:rFonts w:eastAsia="DFKai-SB"/>
                <w:color w:val="auto"/>
                <w:sz w:val="16"/>
                <w:szCs w:val="16"/>
                <w:lang w:eastAsia="zh-TW"/>
              </w:rPr>
              <w:t>--</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C592B19" w14:textId="77777777" w:rsidR="001A6685" w:rsidRPr="002B6FB7"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917"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3D749E8" w14:textId="77777777" w:rsidR="001A6685" w:rsidRPr="008E11A0"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107</w:t>
            </w:r>
          </w:p>
        </w:tc>
        <w:tc>
          <w:tcPr>
            <w:tcW w:w="886"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53B0B5E"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63</w:t>
            </w:r>
          </w:p>
        </w:tc>
        <w:tc>
          <w:tcPr>
            <w:tcW w:w="710"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52FF6EF"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1A6685" w:rsidRPr="00430845" w14:paraId="79A15241" w14:textId="77777777" w:rsidTr="00F64668">
        <w:trPr>
          <w:cantSplit/>
          <w:trHeight w:val="250"/>
        </w:trPr>
        <w:tc>
          <w:tcPr>
            <w:tcW w:w="891" w:type="dxa"/>
            <w:tcBorders>
              <w:top w:val="dashSmallGap" w:sz="4" w:space="0" w:color="DBE5F1"/>
              <w:left w:val="single" w:sz="4" w:space="0" w:color="auto"/>
              <w:bottom w:val="single" w:sz="4" w:space="0" w:color="auto"/>
              <w:right w:val="single" w:sz="4" w:space="0" w:color="auto"/>
            </w:tcBorders>
            <w:vAlign w:val="center"/>
          </w:tcPr>
          <w:p w14:paraId="34D2D2EE" w14:textId="77777777" w:rsidR="001A6685" w:rsidRPr="00430845" w:rsidRDefault="001A6685" w:rsidP="00F64668">
            <w:pPr>
              <w:spacing w:line="260" w:lineRule="exact"/>
              <w:ind w:left="-43" w:right="-43"/>
              <w:jc w:val="center"/>
              <w:rPr>
                <w:rFonts w:eastAsia="UWCZKF (Big5)"/>
                <w:b/>
                <w:i/>
                <w:sz w:val="14"/>
                <w:szCs w:val="14"/>
                <w:lang w:eastAsia="zh-TW"/>
              </w:rPr>
            </w:pPr>
            <w:r w:rsidRPr="00430845">
              <w:rPr>
                <w:rFonts w:eastAsia="UWCZKF (Big5)" w:hint="eastAsia"/>
                <w:b/>
                <w:i/>
                <w:sz w:val="14"/>
                <w:szCs w:val="14"/>
                <w:lang w:eastAsia="zh-TW"/>
              </w:rPr>
              <w:t>Youth</w:t>
            </w:r>
          </w:p>
        </w:tc>
        <w:tc>
          <w:tcPr>
            <w:tcW w:w="844" w:type="dxa"/>
            <w:tcBorders>
              <w:top w:val="dotted" w:sz="4" w:space="0" w:color="DBE5F1" w:themeColor="accent1" w:themeTint="33"/>
              <w:left w:val="single" w:sz="4" w:space="0" w:color="auto"/>
              <w:bottom w:val="single" w:sz="4" w:space="0" w:color="auto"/>
              <w:right w:val="single" w:sz="4" w:space="0" w:color="auto"/>
            </w:tcBorders>
            <w:vAlign w:val="center"/>
          </w:tcPr>
          <w:p w14:paraId="16F2C40A"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hint="eastAsia"/>
                <w:color w:val="auto"/>
                <w:sz w:val="16"/>
                <w:szCs w:val="16"/>
                <w:lang w:eastAsia="zh-TW"/>
              </w:rPr>
              <w:t>1</w:t>
            </w:r>
            <w:r>
              <w:rPr>
                <w:rFonts w:eastAsia="DFKai-SB"/>
                <w:color w:val="auto"/>
                <w:sz w:val="16"/>
                <w:szCs w:val="16"/>
                <w:lang w:eastAsia="zh-TW"/>
              </w:rPr>
              <w:t>3</w:t>
            </w:r>
          </w:p>
        </w:tc>
        <w:tc>
          <w:tcPr>
            <w:tcW w:w="917" w:type="dxa"/>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7A57635C" w14:textId="77777777" w:rsidR="001A6685" w:rsidRPr="00BB3D82"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39</w:t>
            </w:r>
          </w:p>
        </w:tc>
        <w:tc>
          <w:tcPr>
            <w:tcW w:w="918" w:type="dxa"/>
            <w:gridSpan w:val="2"/>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058BB550" w14:textId="77777777" w:rsidR="001A6685" w:rsidRPr="008E11A0"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color w:val="auto"/>
                <w:sz w:val="16"/>
                <w:szCs w:val="16"/>
                <w:lang w:eastAsia="zh-TW"/>
              </w:rPr>
              <w:t>7</w:t>
            </w:r>
          </w:p>
        </w:tc>
        <w:tc>
          <w:tcPr>
            <w:tcW w:w="119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BB77F53" w14:textId="77777777" w:rsidR="001A6685" w:rsidRPr="002B6FB7"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Theme="minorEastAsia"/>
                <w:color w:val="auto"/>
                <w:sz w:val="16"/>
                <w:szCs w:val="16"/>
                <w:lang w:eastAsia="zh-CN"/>
              </w:rPr>
            </w:pPr>
            <w:r>
              <w:rPr>
                <w:rFonts w:eastAsia="DFKai-SB" w:hint="eastAsia"/>
                <w:color w:val="auto"/>
                <w:sz w:val="16"/>
                <w:szCs w:val="16"/>
                <w:lang w:eastAsia="zh-TW"/>
              </w:rPr>
              <w:t>w</w:t>
            </w:r>
            <w:r>
              <w:rPr>
                <w:rFonts w:eastAsia="DFKai-SB"/>
                <w:color w:val="auto"/>
                <w:sz w:val="16"/>
                <w:szCs w:val="16"/>
                <w:lang w:eastAsia="zh-TW"/>
              </w:rPr>
              <w:t>/ACC</w:t>
            </w:r>
          </w:p>
        </w:tc>
        <w:tc>
          <w:tcPr>
            <w:tcW w:w="917"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299C7503"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sidRPr="00AE0A21">
              <w:rPr>
                <w:rFonts w:eastAsia="DFKai-SB"/>
                <w:color w:val="auto"/>
                <w:sz w:val="16"/>
                <w:szCs w:val="16"/>
                <w:lang w:eastAsia="zh-TW"/>
              </w:rPr>
              <w:t>--</w:t>
            </w:r>
          </w:p>
        </w:tc>
        <w:tc>
          <w:tcPr>
            <w:tcW w:w="886" w:type="dxa"/>
            <w:gridSpan w:val="2"/>
            <w:tcBorders>
              <w:top w:val="dotted" w:sz="4" w:space="0" w:color="DBE5F1" w:themeColor="accent1" w:themeTint="33"/>
              <w:left w:val="single" w:sz="4" w:space="0" w:color="auto"/>
              <w:bottom w:val="nil"/>
              <w:right w:val="single" w:sz="4" w:space="0" w:color="auto"/>
            </w:tcBorders>
            <w:shd w:val="clear" w:color="auto" w:fill="auto"/>
            <w:vAlign w:val="center"/>
          </w:tcPr>
          <w:p w14:paraId="7241B01B"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hint="eastAsia"/>
                <w:color w:val="auto"/>
                <w:sz w:val="16"/>
                <w:szCs w:val="16"/>
                <w:lang w:eastAsia="zh-TW"/>
              </w:rPr>
              <w:t>w</w:t>
            </w:r>
            <w:r>
              <w:rPr>
                <w:rFonts w:eastAsia="DFKai-SB"/>
                <w:color w:val="auto"/>
                <w:sz w:val="16"/>
                <w:szCs w:val="16"/>
                <w:lang w:eastAsia="zh-TW"/>
              </w:rPr>
              <w:t>/English</w:t>
            </w:r>
          </w:p>
        </w:tc>
        <w:tc>
          <w:tcPr>
            <w:tcW w:w="710" w:type="dxa"/>
            <w:tcBorders>
              <w:top w:val="dotted" w:sz="4" w:space="0" w:color="DBE5F1" w:themeColor="accent1" w:themeTint="33"/>
              <w:left w:val="single" w:sz="4" w:space="0" w:color="auto"/>
              <w:bottom w:val="nil"/>
              <w:right w:val="single" w:sz="4" w:space="0" w:color="auto"/>
            </w:tcBorders>
            <w:shd w:val="clear" w:color="auto" w:fill="auto"/>
            <w:vAlign w:val="center"/>
          </w:tcPr>
          <w:p w14:paraId="5D0DE89A" w14:textId="77777777" w:rsidR="001A6685" w:rsidRPr="00C135EB" w:rsidRDefault="001A6685" w:rsidP="00F64668">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left="-136" w:right="-86"/>
              <w:jc w:val="center"/>
              <w:rPr>
                <w:rFonts w:eastAsia="DFKai-SB"/>
                <w:color w:val="auto"/>
                <w:sz w:val="16"/>
                <w:szCs w:val="16"/>
                <w:lang w:eastAsia="zh-TW"/>
              </w:rPr>
            </w:pPr>
            <w:r>
              <w:rPr>
                <w:rFonts w:eastAsia="DFKai-SB"/>
                <w:color w:val="auto"/>
                <w:sz w:val="16"/>
                <w:szCs w:val="16"/>
                <w:lang w:eastAsia="zh-TW"/>
              </w:rPr>
              <w:t>--</w:t>
            </w:r>
          </w:p>
        </w:tc>
      </w:tr>
      <w:tr w:rsidR="001A6685" w:rsidRPr="00430845" w14:paraId="18995B4B" w14:textId="77777777" w:rsidTr="00F64668">
        <w:trPr>
          <w:cantSplit/>
          <w:trHeight w:hRule="exact" w:val="248"/>
        </w:trPr>
        <w:tc>
          <w:tcPr>
            <w:tcW w:w="7275" w:type="dxa"/>
            <w:gridSpan w:val="12"/>
            <w:tcBorders>
              <w:top w:val="single" w:sz="4" w:space="0" w:color="auto"/>
              <w:left w:val="single" w:sz="4" w:space="0" w:color="auto"/>
              <w:bottom w:val="single" w:sz="12" w:space="0" w:color="auto"/>
              <w:right w:val="single" w:sz="4" w:space="0" w:color="auto"/>
            </w:tcBorders>
            <w:vAlign w:val="center"/>
          </w:tcPr>
          <w:p w14:paraId="3CDD808C" w14:textId="77777777" w:rsidR="001A6685" w:rsidRPr="00FE1A53" w:rsidRDefault="001A6685" w:rsidP="00F64668">
            <w:pPr>
              <w:spacing w:line="260" w:lineRule="exact"/>
              <w:jc w:val="both"/>
              <w:rPr>
                <w:b/>
                <w:sz w:val="18"/>
                <w:szCs w:val="18"/>
              </w:rPr>
            </w:pPr>
            <w:r w:rsidRPr="00FE1A53">
              <w:rPr>
                <w:b/>
                <w:sz w:val="18"/>
                <w:szCs w:val="18"/>
              </w:rPr>
              <w:t xml:space="preserve">                                                                                                                                       Total:</w:t>
            </w:r>
            <w:r>
              <w:rPr>
                <w:b/>
                <w:sz w:val="18"/>
                <w:szCs w:val="18"/>
              </w:rPr>
              <w:t xml:space="preserve"> 1,302</w:t>
            </w:r>
          </w:p>
        </w:tc>
      </w:tr>
      <w:tr w:rsidR="001A6685" w:rsidRPr="00430845" w14:paraId="6FD13836" w14:textId="77777777" w:rsidTr="00F64668">
        <w:trPr>
          <w:cantSplit/>
          <w:trHeight w:hRule="exact" w:val="248"/>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4E501D51" w14:textId="77777777" w:rsidR="001A6685" w:rsidRPr="00FE1A53" w:rsidRDefault="001A6685" w:rsidP="00F64668">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ind w:hanging="54"/>
              <w:jc w:val="center"/>
              <w:rPr>
                <w:rFonts w:eastAsia="UWCCKF (Big5)"/>
                <w:sz w:val="18"/>
                <w:szCs w:val="18"/>
                <w:lang w:eastAsia="zh-TW"/>
              </w:rPr>
            </w:pPr>
          </w:p>
        </w:tc>
        <w:tc>
          <w:tcPr>
            <w:tcW w:w="1192"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72819ACB" w14:textId="77777777" w:rsidR="001A6685" w:rsidRPr="00FE1A53" w:rsidRDefault="001A6685" w:rsidP="00F64668">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Glendale</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711C4CF0" w14:textId="77777777" w:rsidR="001A6685" w:rsidRPr="00FE1A53" w:rsidRDefault="001A6685" w:rsidP="00F64668">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SGV</w:t>
            </w:r>
          </w:p>
        </w:tc>
        <w:tc>
          <w:tcPr>
            <w:tcW w:w="1192"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65C0824E" w14:textId="77777777" w:rsidR="001A6685" w:rsidRPr="00FE1A53" w:rsidRDefault="001A6685" w:rsidP="00F64668">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Diamond Bar</w:t>
            </w:r>
          </w:p>
        </w:tc>
        <w:tc>
          <w:tcPr>
            <w:tcW w:w="110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2553D290" w14:textId="77777777" w:rsidR="001A6685" w:rsidRPr="00FE1A53" w:rsidRDefault="001A6685" w:rsidP="00F64668">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i/>
                <w:sz w:val="16"/>
                <w:szCs w:val="16"/>
              </w:rPr>
            </w:pPr>
            <w:r w:rsidRPr="00FE1A53">
              <w:rPr>
                <w:rFonts w:eastAsia="SimSun"/>
                <w:b/>
                <w:i/>
                <w:sz w:val="16"/>
                <w:szCs w:val="16"/>
              </w:rPr>
              <w:t>ACC</w:t>
            </w:r>
          </w:p>
        </w:tc>
        <w:tc>
          <w:tcPr>
            <w:tcW w:w="863"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1BC1AB31" w14:textId="77777777" w:rsidR="001A6685" w:rsidRPr="00FE1A53" w:rsidRDefault="001A6685" w:rsidP="00F64668">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60" w:lineRule="exact"/>
              <w:jc w:val="center"/>
              <w:rPr>
                <w:rFonts w:eastAsia="SimSun"/>
                <w:b/>
                <w:sz w:val="16"/>
                <w:szCs w:val="16"/>
              </w:rPr>
            </w:pPr>
            <w:r w:rsidRPr="00FE1A53">
              <w:rPr>
                <w:rFonts w:eastAsia="SimSun"/>
                <w:b/>
                <w:i/>
                <w:sz w:val="16"/>
                <w:szCs w:val="16"/>
              </w:rPr>
              <w:t>Arcadia</w:t>
            </w:r>
          </w:p>
        </w:tc>
      </w:tr>
      <w:tr w:rsidR="001A6685" w:rsidRPr="00430845" w14:paraId="20301919" w14:textId="77777777" w:rsidTr="00F64668">
        <w:trPr>
          <w:cantSplit/>
          <w:trHeight w:hRule="exact" w:val="299"/>
        </w:trPr>
        <w:tc>
          <w:tcPr>
            <w:tcW w:w="1735" w:type="dxa"/>
            <w:gridSpan w:val="2"/>
            <w:tcBorders>
              <w:top w:val="single" w:sz="4" w:space="0" w:color="auto"/>
              <w:left w:val="single" w:sz="4" w:space="0" w:color="auto"/>
              <w:right w:val="single" w:sz="8" w:space="0" w:color="auto"/>
            </w:tcBorders>
            <w:tcMar>
              <w:left w:w="0" w:type="dxa"/>
              <w:right w:w="0" w:type="dxa"/>
            </w:tcMar>
            <w:vAlign w:val="center"/>
          </w:tcPr>
          <w:p w14:paraId="48665F69" w14:textId="77777777" w:rsidR="001A6685" w:rsidRDefault="001A6685" w:rsidP="00F64668">
            <w:pPr>
              <w:spacing w:line="260" w:lineRule="exact"/>
              <w:ind w:left="-43" w:right="-43"/>
              <w:jc w:val="center"/>
              <w:rPr>
                <w:rFonts w:eastAsia="UWCXMF (Big5)"/>
                <w:b/>
                <w:i/>
                <w:sz w:val="14"/>
                <w:szCs w:val="14"/>
                <w:lang w:eastAsia="zh-TW"/>
              </w:rPr>
            </w:pPr>
            <w:r w:rsidRPr="00FE1A53">
              <w:rPr>
                <w:rFonts w:eastAsia="PMingLiU"/>
                <w:b/>
                <w:i/>
                <w:sz w:val="15"/>
                <w:szCs w:val="15"/>
                <w:lang w:eastAsia="en-US"/>
              </w:rPr>
              <w:t>General Fund</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1A671949" w14:textId="77777777" w:rsidR="001A6685" w:rsidRPr="004C5CD4" w:rsidRDefault="001A6685" w:rsidP="00F64668">
            <w:pPr>
              <w:spacing w:line="260" w:lineRule="exact"/>
              <w:jc w:val="center"/>
              <w:rPr>
                <w:rFonts w:eastAsiaTheme="minorEastAsia"/>
                <w:sz w:val="16"/>
                <w:szCs w:val="16"/>
              </w:rPr>
            </w:pPr>
            <w:r w:rsidRPr="00264A9B">
              <w:rPr>
                <w:rFonts w:eastAsia="DFKai-SB"/>
                <w:sz w:val="16"/>
                <w:szCs w:val="16"/>
                <w:lang w:eastAsia="zh-TW"/>
              </w:rPr>
              <w:t>18,657.36</w:t>
            </w:r>
          </w:p>
        </w:tc>
        <w:tc>
          <w:tcPr>
            <w:tcW w:w="1192"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0041CCB5"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31,479.00</w:t>
            </w:r>
          </w:p>
        </w:tc>
        <w:tc>
          <w:tcPr>
            <w:tcW w:w="1192" w:type="dxa"/>
            <w:gridSpan w:val="2"/>
            <w:tcBorders>
              <w:top w:val="single" w:sz="4" w:space="0" w:color="000000"/>
              <w:left w:val="nil"/>
              <w:bottom w:val="single" w:sz="4" w:space="0" w:color="000000"/>
              <w:right w:val="single" w:sz="4" w:space="0" w:color="000000"/>
            </w:tcBorders>
            <w:shd w:val="clear" w:color="auto" w:fill="auto"/>
            <w:vAlign w:val="center"/>
          </w:tcPr>
          <w:p w14:paraId="7756DE4B"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15,012.51</w:t>
            </w:r>
          </w:p>
        </w:tc>
        <w:tc>
          <w:tcPr>
            <w:tcW w:w="1101" w:type="dxa"/>
            <w:gridSpan w:val="2"/>
            <w:tcBorders>
              <w:top w:val="single" w:sz="4" w:space="0" w:color="000000"/>
              <w:left w:val="nil"/>
              <w:bottom w:val="single" w:sz="4" w:space="0" w:color="000000"/>
              <w:right w:val="single" w:sz="4" w:space="0" w:color="000000"/>
            </w:tcBorders>
            <w:shd w:val="clear" w:color="auto" w:fill="auto"/>
            <w:vAlign w:val="center"/>
          </w:tcPr>
          <w:p w14:paraId="5A9AD955"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13,693.54</w:t>
            </w:r>
          </w:p>
        </w:tc>
        <w:tc>
          <w:tcPr>
            <w:tcW w:w="863"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0190844C"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12,290.00</w:t>
            </w:r>
          </w:p>
        </w:tc>
      </w:tr>
      <w:tr w:rsidR="001A6685" w:rsidRPr="00430845" w14:paraId="2361BAA8" w14:textId="77777777" w:rsidTr="00F64668">
        <w:trPr>
          <w:cantSplit/>
          <w:trHeight w:hRule="exact" w:val="299"/>
        </w:trPr>
        <w:tc>
          <w:tcPr>
            <w:tcW w:w="1735"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703FA47B" w14:textId="77777777" w:rsidR="001A6685" w:rsidRDefault="001A6685" w:rsidP="00F64668">
            <w:pPr>
              <w:spacing w:line="260" w:lineRule="exact"/>
              <w:ind w:left="-43" w:right="-43"/>
              <w:jc w:val="center"/>
              <w:rPr>
                <w:rFonts w:eastAsia="UWCXMF (Big5)"/>
                <w:b/>
                <w:i/>
                <w:sz w:val="14"/>
                <w:szCs w:val="14"/>
                <w:lang w:eastAsia="zh-TW"/>
              </w:rPr>
            </w:pPr>
            <w:r w:rsidRPr="00FE1A53">
              <w:rPr>
                <w:rFonts w:eastAsia="PMingLiU"/>
                <w:b/>
                <w:i/>
                <w:sz w:val="14"/>
                <w:szCs w:val="14"/>
                <w:lang w:eastAsia="en-US"/>
              </w:rPr>
              <w:t>FECA Mission</w:t>
            </w:r>
            <w:r w:rsidRPr="00FE1A53">
              <w:rPr>
                <w:rFonts w:eastAsia="UWCXMF (Big5)"/>
                <w:b/>
                <w:i/>
                <w:sz w:val="14"/>
                <w:szCs w:val="14"/>
                <w:lang w:eastAsia="en-US"/>
              </w:rPr>
              <w:t xml:space="preserve"> Fund</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5495E434" w14:textId="77777777" w:rsidR="001A6685" w:rsidRPr="004C5CD4" w:rsidRDefault="001A6685" w:rsidP="00F64668">
            <w:pPr>
              <w:spacing w:line="260" w:lineRule="exact"/>
              <w:jc w:val="center"/>
              <w:rPr>
                <w:rFonts w:eastAsiaTheme="minorEastAsia"/>
                <w:sz w:val="16"/>
                <w:szCs w:val="16"/>
              </w:rPr>
            </w:pPr>
            <w:r w:rsidRPr="00264A9B">
              <w:rPr>
                <w:rFonts w:eastAsia="DFKai-SB"/>
                <w:sz w:val="16"/>
                <w:szCs w:val="16"/>
                <w:lang w:eastAsia="zh-TW"/>
              </w:rPr>
              <w:t>420.00</w:t>
            </w:r>
          </w:p>
        </w:tc>
        <w:tc>
          <w:tcPr>
            <w:tcW w:w="1192"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15607523"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452.00</w:t>
            </w:r>
          </w:p>
        </w:tc>
        <w:tc>
          <w:tcPr>
            <w:tcW w:w="1192" w:type="dxa"/>
            <w:gridSpan w:val="2"/>
            <w:tcBorders>
              <w:top w:val="nil"/>
              <w:left w:val="nil"/>
              <w:bottom w:val="single" w:sz="4" w:space="0" w:color="000000"/>
              <w:right w:val="single" w:sz="4" w:space="0" w:color="000000"/>
            </w:tcBorders>
            <w:shd w:val="clear" w:color="auto" w:fill="auto"/>
            <w:vAlign w:val="center"/>
          </w:tcPr>
          <w:p w14:paraId="307A75D0"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2,160.00</w:t>
            </w:r>
          </w:p>
        </w:tc>
        <w:tc>
          <w:tcPr>
            <w:tcW w:w="1101" w:type="dxa"/>
            <w:gridSpan w:val="2"/>
            <w:tcBorders>
              <w:top w:val="nil"/>
              <w:left w:val="nil"/>
              <w:bottom w:val="single" w:sz="4" w:space="0" w:color="000000"/>
              <w:right w:val="single" w:sz="4" w:space="0" w:color="000000"/>
            </w:tcBorders>
            <w:shd w:val="clear" w:color="auto" w:fill="auto"/>
            <w:vAlign w:val="center"/>
          </w:tcPr>
          <w:p w14:paraId="65068BF2"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 </w:t>
            </w:r>
            <w:r>
              <w:rPr>
                <w:rFonts w:eastAsia="DFKai-SB"/>
                <w:sz w:val="16"/>
                <w:szCs w:val="16"/>
                <w:lang w:eastAsia="zh-TW"/>
              </w:rPr>
              <w:t>--</w:t>
            </w:r>
          </w:p>
        </w:tc>
        <w:tc>
          <w:tcPr>
            <w:tcW w:w="863"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4733A585"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950.00</w:t>
            </w:r>
          </w:p>
        </w:tc>
      </w:tr>
      <w:tr w:rsidR="001A6685" w:rsidRPr="00430845" w14:paraId="48F20FAB" w14:textId="77777777" w:rsidTr="00F64668">
        <w:trPr>
          <w:cantSplit/>
          <w:trHeight w:hRule="exact" w:val="299"/>
        </w:trPr>
        <w:tc>
          <w:tcPr>
            <w:tcW w:w="1735"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7742829D" w14:textId="77777777" w:rsidR="001A6685" w:rsidRDefault="001A6685" w:rsidP="00F64668">
            <w:pPr>
              <w:spacing w:line="260" w:lineRule="exact"/>
              <w:ind w:left="-43" w:right="-43"/>
              <w:jc w:val="center"/>
              <w:rPr>
                <w:rFonts w:eastAsia="UWCXMF (Big5)"/>
                <w:b/>
                <w:i/>
                <w:sz w:val="14"/>
                <w:szCs w:val="14"/>
                <w:lang w:eastAsia="zh-TW"/>
              </w:rPr>
            </w:pPr>
            <w:r w:rsidRPr="00FE1A53">
              <w:rPr>
                <w:rFonts w:eastAsia="PMingLiU"/>
                <w:b/>
                <w:i/>
                <w:sz w:val="15"/>
                <w:szCs w:val="15"/>
                <w:lang w:eastAsia="en-US"/>
              </w:rPr>
              <w:t>Others</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4D99BB18" w14:textId="77777777" w:rsidR="001A6685" w:rsidRPr="00C37A14" w:rsidRDefault="001A6685" w:rsidP="00F64668">
            <w:pPr>
              <w:spacing w:line="260" w:lineRule="exact"/>
              <w:jc w:val="center"/>
              <w:rPr>
                <w:rFonts w:eastAsiaTheme="minorEastAsia"/>
                <w:sz w:val="16"/>
                <w:szCs w:val="16"/>
              </w:rPr>
            </w:pPr>
            <w:r w:rsidRPr="00264A9B">
              <w:rPr>
                <w:rFonts w:eastAsia="DFKai-SB"/>
                <w:sz w:val="16"/>
                <w:szCs w:val="16"/>
                <w:lang w:eastAsia="zh-TW"/>
              </w:rPr>
              <w:t>651.00</w:t>
            </w:r>
          </w:p>
        </w:tc>
        <w:tc>
          <w:tcPr>
            <w:tcW w:w="1192"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1DAB5D84"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2,544.00</w:t>
            </w:r>
          </w:p>
        </w:tc>
        <w:tc>
          <w:tcPr>
            <w:tcW w:w="1192" w:type="dxa"/>
            <w:gridSpan w:val="2"/>
            <w:tcBorders>
              <w:top w:val="single" w:sz="4" w:space="0" w:color="000000"/>
              <w:left w:val="nil"/>
              <w:bottom w:val="single" w:sz="12" w:space="0" w:color="000000"/>
              <w:right w:val="single" w:sz="4" w:space="0" w:color="000000"/>
            </w:tcBorders>
            <w:shd w:val="clear" w:color="auto" w:fill="auto"/>
            <w:vAlign w:val="center"/>
          </w:tcPr>
          <w:p w14:paraId="522F439B"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100.00</w:t>
            </w:r>
          </w:p>
        </w:tc>
        <w:tc>
          <w:tcPr>
            <w:tcW w:w="1101" w:type="dxa"/>
            <w:gridSpan w:val="2"/>
            <w:tcBorders>
              <w:top w:val="single" w:sz="4" w:space="0" w:color="000000"/>
              <w:left w:val="nil"/>
              <w:bottom w:val="single" w:sz="12" w:space="0" w:color="000000"/>
              <w:right w:val="single" w:sz="4" w:space="0" w:color="000000"/>
            </w:tcBorders>
            <w:shd w:val="clear" w:color="auto" w:fill="auto"/>
            <w:vAlign w:val="center"/>
          </w:tcPr>
          <w:p w14:paraId="7A41630D"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110.05</w:t>
            </w:r>
          </w:p>
        </w:tc>
        <w:tc>
          <w:tcPr>
            <w:tcW w:w="863"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3981F072" w14:textId="77777777" w:rsidR="001A6685" w:rsidRPr="00E83194" w:rsidRDefault="001A6685" w:rsidP="00F64668">
            <w:pPr>
              <w:spacing w:line="260" w:lineRule="exact"/>
              <w:jc w:val="center"/>
              <w:rPr>
                <w:rFonts w:eastAsia="DFKai-SB"/>
                <w:sz w:val="16"/>
                <w:szCs w:val="16"/>
                <w:lang w:eastAsia="zh-TW"/>
              </w:rPr>
            </w:pPr>
            <w:r w:rsidRPr="006A52F8">
              <w:rPr>
                <w:rFonts w:eastAsia="DFKai-SB"/>
                <w:sz w:val="16"/>
                <w:szCs w:val="16"/>
                <w:lang w:eastAsia="zh-TW"/>
              </w:rPr>
              <w:t>610.00</w:t>
            </w:r>
          </w:p>
        </w:tc>
      </w:tr>
      <w:tr w:rsidR="001A6685" w:rsidRPr="00430845" w14:paraId="1A354CBC" w14:textId="77777777" w:rsidTr="00F64668">
        <w:trPr>
          <w:cantSplit/>
          <w:trHeight w:hRule="exact" w:val="299"/>
        </w:trPr>
        <w:tc>
          <w:tcPr>
            <w:tcW w:w="1735"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094FED30" w14:textId="77777777" w:rsidR="001A6685" w:rsidRPr="001048DA" w:rsidRDefault="001A6685" w:rsidP="00F64668">
            <w:pPr>
              <w:spacing w:line="260" w:lineRule="exact"/>
              <w:ind w:left="-43" w:right="-43"/>
              <w:jc w:val="center"/>
              <w:rPr>
                <w:rFonts w:eastAsia="UWCXMF (Big5)"/>
                <w:b/>
                <w:i/>
                <w:sz w:val="14"/>
                <w:szCs w:val="14"/>
                <w:lang w:eastAsia="zh-TW"/>
              </w:rPr>
            </w:pP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5A4B0AA6" w14:textId="77777777" w:rsidR="001A6685" w:rsidRPr="00BA2CFE" w:rsidRDefault="001A6685" w:rsidP="00F64668">
            <w:pPr>
              <w:spacing w:line="260" w:lineRule="exact"/>
              <w:jc w:val="center"/>
              <w:rPr>
                <w:rFonts w:eastAsiaTheme="minorEastAsia"/>
                <w:sz w:val="16"/>
                <w:szCs w:val="16"/>
              </w:rPr>
            </w:pPr>
            <w:r w:rsidRPr="00687524">
              <w:rPr>
                <w:rFonts w:eastAsia="DFKai-SB"/>
                <w:sz w:val="16"/>
                <w:szCs w:val="16"/>
                <w:lang w:eastAsia="zh-TW"/>
              </w:rPr>
              <w:t xml:space="preserve">12,076 </w:t>
            </w:r>
          </w:p>
        </w:tc>
        <w:tc>
          <w:tcPr>
            <w:tcW w:w="119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0BE475B3" w14:textId="77777777" w:rsidR="001A6685" w:rsidRPr="00837D6A" w:rsidRDefault="001A6685" w:rsidP="00F64668">
            <w:pPr>
              <w:spacing w:line="260" w:lineRule="exact"/>
              <w:jc w:val="center"/>
              <w:rPr>
                <w:rFonts w:eastAsiaTheme="minorEastAsia"/>
                <w:sz w:val="16"/>
                <w:szCs w:val="16"/>
              </w:rPr>
            </w:pPr>
            <w:r w:rsidRPr="00687524">
              <w:rPr>
                <w:rFonts w:eastAsia="DFKai-SB"/>
                <w:sz w:val="16"/>
                <w:szCs w:val="16"/>
                <w:lang w:eastAsia="zh-TW"/>
              </w:rPr>
              <w:t>(37,339)</w:t>
            </w:r>
          </w:p>
        </w:tc>
        <w:tc>
          <w:tcPr>
            <w:tcW w:w="119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683FD03" w14:textId="77777777" w:rsidR="001A6685" w:rsidRPr="00837D6A" w:rsidRDefault="001A6685" w:rsidP="00F64668">
            <w:pPr>
              <w:spacing w:line="260" w:lineRule="exact"/>
              <w:jc w:val="center"/>
              <w:rPr>
                <w:rFonts w:eastAsiaTheme="minorEastAsia"/>
                <w:sz w:val="16"/>
                <w:szCs w:val="16"/>
              </w:rPr>
            </w:pPr>
            <w:r w:rsidRPr="00E75163">
              <w:rPr>
                <w:rFonts w:eastAsia="DFKai-SB"/>
                <w:sz w:val="16"/>
                <w:szCs w:val="16"/>
                <w:lang w:eastAsia="zh-TW"/>
              </w:rPr>
              <w:t>(12,803)</w:t>
            </w:r>
          </w:p>
        </w:tc>
        <w:tc>
          <w:tcPr>
            <w:tcW w:w="1101" w:type="dxa"/>
            <w:gridSpan w:val="2"/>
            <w:tcBorders>
              <w:top w:val="single" w:sz="4" w:space="0" w:color="000000"/>
              <w:left w:val="nil"/>
              <w:bottom w:val="single" w:sz="4" w:space="0" w:color="000000"/>
              <w:right w:val="single" w:sz="4" w:space="0" w:color="000000"/>
            </w:tcBorders>
            <w:shd w:val="clear" w:color="000000" w:fill="FFFFFF"/>
            <w:vAlign w:val="center"/>
          </w:tcPr>
          <w:p w14:paraId="208E43A5" w14:textId="77777777" w:rsidR="001A6685" w:rsidRPr="00837D6A" w:rsidRDefault="001A6685" w:rsidP="00F64668">
            <w:pPr>
              <w:spacing w:line="260" w:lineRule="exact"/>
              <w:jc w:val="center"/>
              <w:rPr>
                <w:rFonts w:eastAsiaTheme="minorEastAsia"/>
                <w:sz w:val="16"/>
                <w:szCs w:val="16"/>
              </w:rPr>
            </w:pPr>
            <w:r>
              <w:rPr>
                <w:rFonts w:eastAsia="DFKai-SB"/>
                <w:sz w:val="16"/>
                <w:szCs w:val="16"/>
                <w:lang w:eastAsia="zh-TW"/>
              </w:rPr>
              <w:t>--</w:t>
            </w:r>
          </w:p>
        </w:tc>
        <w:tc>
          <w:tcPr>
            <w:tcW w:w="863"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0CC5C578" w14:textId="77777777" w:rsidR="001A6685" w:rsidRPr="00837D6A" w:rsidRDefault="001A6685" w:rsidP="00F64668">
            <w:pPr>
              <w:spacing w:line="260" w:lineRule="exact"/>
              <w:jc w:val="center"/>
              <w:rPr>
                <w:rFonts w:eastAsiaTheme="minorEastAsia"/>
                <w:sz w:val="16"/>
                <w:szCs w:val="16"/>
              </w:rPr>
            </w:pPr>
            <w:r>
              <w:rPr>
                <w:rFonts w:eastAsia="DFKai-SB"/>
                <w:sz w:val="16"/>
                <w:szCs w:val="16"/>
                <w:lang w:eastAsia="zh-TW"/>
              </w:rPr>
              <w:t>--</w:t>
            </w:r>
          </w:p>
        </w:tc>
      </w:tr>
      <w:tr w:rsidR="001A6685" w:rsidRPr="00430845" w14:paraId="676D24E3" w14:textId="77777777" w:rsidTr="00F64668">
        <w:trPr>
          <w:cantSplit/>
          <w:trHeight w:hRule="exact" w:val="299"/>
        </w:trPr>
        <w:tc>
          <w:tcPr>
            <w:tcW w:w="1735"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9CD8E5C" w14:textId="77777777" w:rsidR="001A6685" w:rsidRPr="00FE1A53" w:rsidRDefault="001A6685" w:rsidP="00F64668">
            <w:pPr>
              <w:spacing w:line="260" w:lineRule="exact"/>
              <w:jc w:val="center"/>
              <w:rPr>
                <w:rFonts w:eastAsia="UWCXMF (Big5)"/>
                <w:b/>
                <w:i/>
                <w:sz w:val="14"/>
                <w:szCs w:val="14"/>
                <w:lang w:eastAsia="zh-TW"/>
              </w:rPr>
            </w:pPr>
            <w:r w:rsidRPr="001048DA">
              <w:rPr>
                <w:rFonts w:eastAsia="UWCXMF (Big5)"/>
                <w:b/>
                <w:i/>
                <w:sz w:val="14"/>
                <w:szCs w:val="14"/>
                <w:lang w:eastAsia="zh-TW"/>
              </w:rPr>
              <w:t>01</w:t>
            </w:r>
            <w:r>
              <w:rPr>
                <w:rFonts w:eastAsia="UWCXMF (Big5)"/>
                <w:b/>
                <w:i/>
                <w:sz w:val="14"/>
                <w:szCs w:val="14"/>
                <w:lang w:eastAsia="zh-TW"/>
              </w:rPr>
              <w:t>-04</w:t>
            </w:r>
            <w:r w:rsidRPr="00FE1A53">
              <w:rPr>
                <w:rFonts w:eastAsia="UWCXMF (Big5)"/>
                <w:b/>
                <w:i/>
                <w:sz w:val="14"/>
                <w:szCs w:val="14"/>
                <w:lang w:eastAsia="zh-TW"/>
              </w:rPr>
              <w:t>/2</w:t>
            </w:r>
            <w:r>
              <w:rPr>
                <w:rFonts w:eastAsia="UWCXMF (Big5)"/>
                <w:b/>
                <w:i/>
                <w:sz w:val="14"/>
                <w:szCs w:val="14"/>
                <w:lang w:eastAsia="zh-TW"/>
              </w:rPr>
              <w:t>5</w:t>
            </w:r>
            <w:r w:rsidRPr="00FE1A53">
              <w:rPr>
                <w:rFonts w:eastAsia="UWCXMF (Big5)"/>
                <w:b/>
                <w:i/>
                <w:sz w:val="14"/>
                <w:szCs w:val="14"/>
                <w:lang w:eastAsia="zh-TW"/>
              </w:rPr>
              <w:t xml:space="preserve"> Sur./Def.</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2DDB0C88" w14:textId="77777777" w:rsidR="001A6685" w:rsidRPr="00BA2CFE" w:rsidRDefault="001A6685" w:rsidP="00F64668">
            <w:pPr>
              <w:spacing w:line="260" w:lineRule="exact"/>
              <w:jc w:val="center"/>
              <w:rPr>
                <w:rFonts w:eastAsiaTheme="minorEastAsia"/>
                <w:sz w:val="16"/>
                <w:szCs w:val="16"/>
              </w:rPr>
            </w:pPr>
            <w:r w:rsidRPr="00687524">
              <w:rPr>
                <w:rFonts w:eastAsia="DFKai-SB"/>
                <w:sz w:val="16"/>
                <w:szCs w:val="16"/>
                <w:lang w:eastAsia="zh-TW"/>
              </w:rPr>
              <w:t xml:space="preserve">61,671 </w:t>
            </w:r>
          </w:p>
        </w:tc>
        <w:tc>
          <w:tcPr>
            <w:tcW w:w="1192" w:type="dxa"/>
            <w:gridSpan w:val="2"/>
            <w:tcBorders>
              <w:top w:val="nil"/>
              <w:left w:val="nil"/>
              <w:bottom w:val="single" w:sz="4" w:space="0" w:color="000000"/>
              <w:right w:val="single" w:sz="4" w:space="0" w:color="000000"/>
            </w:tcBorders>
            <w:shd w:val="clear" w:color="000000" w:fill="FFFFFF"/>
            <w:vAlign w:val="center"/>
          </w:tcPr>
          <w:p w14:paraId="477C7E38" w14:textId="77777777" w:rsidR="001A6685" w:rsidRPr="00837D6A" w:rsidRDefault="001A6685" w:rsidP="00F64668">
            <w:pPr>
              <w:spacing w:line="260" w:lineRule="exact"/>
              <w:jc w:val="center"/>
              <w:rPr>
                <w:rFonts w:eastAsiaTheme="minorEastAsia"/>
                <w:sz w:val="16"/>
                <w:szCs w:val="16"/>
              </w:rPr>
            </w:pPr>
            <w:r w:rsidRPr="00687524">
              <w:rPr>
                <w:rFonts w:eastAsia="DFKai-SB"/>
                <w:sz w:val="16"/>
                <w:szCs w:val="16"/>
                <w:lang w:eastAsia="zh-TW"/>
              </w:rPr>
              <w:t>(155,239)</w:t>
            </w:r>
          </w:p>
        </w:tc>
        <w:tc>
          <w:tcPr>
            <w:tcW w:w="1192" w:type="dxa"/>
            <w:gridSpan w:val="2"/>
            <w:tcBorders>
              <w:top w:val="nil"/>
              <w:left w:val="single" w:sz="4" w:space="0" w:color="000000"/>
              <w:bottom w:val="single" w:sz="4" w:space="0" w:color="000000"/>
              <w:right w:val="single" w:sz="4" w:space="0" w:color="000000"/>
            </w:tcBorders>
            <w:shd w:val="clear" w:color="000000" w:fill="FFFFFF"/>
            <w:vAlign w:val="center"/>
          </w:tcPr>
          <w:p w14:paraId="0E0308C2" w14:textId="77777777" w:rsidR="001A6685" w:rsidRPr="00837D6A" w:rsidRDefault="001A6685" w:rsidP="00F64668">
            <w:pPr>
              <w:spacing w:line="260" w:lineRule="exact"/>
              <w:jc w:val="center"/>
              <w:rPr>
                <w:rFonts w:eastAsiaTheme="minorEastAsia"/>
                <w:sz w:val="16"/>
                <w:szCs w:val="16"/>
              </w:rPr>
            </w:pPr>
            <w:r w:rsidRPr="00E75163">
              <w:rPr>
                <w:rFonts w:eastAsia="DFKai-SB"/>
                <w:sz w:val="16"/>
                <w:szCs w:val="16"/>
                <w:lang w:eastAsia="zh-TW"/>
              </w:rPr>
              <w:t>(57,485)</w:t>
            </w:r>
          </w:p>
        </w:tc>
        <w:tc>
          <w:tcPr>
            <w:tcW w:w="1101" w:type="dxa"/>
            <w:gridSpan w:val="2"/>
            <w:tcBorders>
              <w:top w:val="nil"/>
              <w:left w:val="nil"/>
              <w:bottom w:val="single" w:sz="4" w:space="0" w:color="000000"/>
              <w:right w:val="single" w:sz="4" w:space="0" w:color="000000"/>
            </w:tcBorders>
            <w:shd w:val="clear" w:color="000000" w:fill="FFFFFF"/>
            <w:vAlign w:val="center"/>
          </w:tcPr>
          <w:p w14:paraId="2573A8DC" w14:textId="77777777" w:rsidR="001A6685" w:rsidRPr="00837D6A" w:rsidRDefault="001A6685" w:rsidP="00F64668">
            <w:pPr>
              <w:spacing w:line="260" w:lineRule="exact"/>
              <w:jc w:val="center"/>
              <w:rPr>
                <w:rFonts w:eastAsiaTheme="minorEastAsia"/>
                <w:sz w:val="16"/>
                <w:szCs w:val="16"/>
              </w:rPr>
            </w:pPr>
            <w:r>
              <w:rPr>
                <w:rFonts w:eastAsia="DFKai-SB"/>
                <w:sz w:val="16"/>
                <w:szCs w:val="16"/>
                <w:lang w:eastAsia="zh-TW"/>
              </w:rPr>
              <w:t>--</w:t>
            </w:r>
          </w:p>
        </w:tc>
        <w:tc>
          <w:tcPr>
            <w:tcW w:w="863" w:type="dxa"/>
            <w:gridSpan w:val="2"/>
            <w:tcBorders>
              <w:top w:val="nil"/>
              <w:left w:val="nil"/>
              <w:bottom w:val="single" w:sz="4" w:space="0" w:color="000000"/>
              <w:right w:val="single" w:sz="4" w:space="0" w:color="000000"/>
            </w:tcBorders>
            <w:shd w:val="clear" w:color="000000" w:fill="FFFFFF"/>
            <w:vAlign w:val="center"/>
          </w:tcPr>
          <w:p w14:paraId="6121C41B" w14:textId="77777777" w:rsidR="001A6685" w:rsidRPr="00837D6A" w:rsidRDefault="001A6685" w:rsidP="00F64668">
            <w:pPr>
              <w:spacing w:line="260" w:lineRule="exact"/>
              <w:jc w:val="center"/>
              <w:rPr>
                <w:rFonts w:eastAsiaTheme="minorEastAsia"/>
                <w:sz w:val="16"/>
                <w:szCs w:val="16"/>
              </w:rPr>
            </w:pPr>
            <w:r>
              <w:rPr>
                <w:rFonts w:eastAsia="DFKai-SB"/>
                <w:sz w:val="16"/>
                <w:szCs w:val="16"/>
                <w:lang w:eastAsia="zh-TW"/>
              </w:rPr>
              <w:t>--</w:t>
            </w:r>
          </w:p>
        </w:tc>
      </w:tr>
    </w:tbl>
    <w:p w14:paraId="63527110" w14:textId="77777777" w:rsidR="00F67AFF" w:rsidRDefault="00F67AFF" w:rsidP="001A6685">
      <w:pPr>
        <w:pStyle w:val="NormalWeb"/>
        <w:spacing w:before="0" w:beforeAutospacing="0" w:after="240" w:afterAutospacing="0"/>
      </w:pPr>
    </w:p>
    <w:sectPr w:rsidR="00F67AFF" w:rsidSect="002F39A8">
      <w:headerReference w:type="default" r:id="rId8"/>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FF71" w14:textId="77777777" w:rsidR="005437A7" w:rsidRDefault="005437A7">
      <w:r>
        <w:separator/>
      </w:r>
    </w:p>
  </w:endnote>
  <w:endnote w:type="continuationSeparator" w:id="0">
    <w:p w14:paraId="32ACC8F4" w14:textId="77777777" w:rsidR="005437A7" w:rsidRDefault="0054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08080000" w:usb2="00000010" w:usb3="00000000" w:csb0="00100000" w:csb1="00000000"/>
  </w:font>
  <w:font w:name="UWCZKF (Big5)">
    <w:altName w:val="Microsoft JhengHei"/>
    <w:charset w:val="88"/>
    <w:family w:val="auto"/>
    <w:pitch w:val="variable"/>
    <w:sig w:usb0="00000001" w:usb1="08080000" w:usb2="00000010" w:usb3="00000000" w:csb0="00100000" w:csb1="00000000"/>
  </w:font>
  <w:font w:name="DFKai-SB">
    <w:altName w:val="Microsoft JhengHei Light"/>
    <w:charset w:val="88"/>
    <w:family w:val="script"/>
    <w:pitch w:val="fixed"/>
    <w:sig w:usb0="00000003"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0694" w14:textId="77777777" w:rsidR="005437A7" w:rsidRDefault="005437A7">
      <w:r>
        <w:separator/>
      </w:r>
    </w:p>
  </w:footnote>
  <w:footnote w:type="continuationSeparator" w:id="0">
    <w:p w14:paraId="43830BA1" w14:textId="77777777" w:rsidR="005437A7" w:rsidRDefault="00543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15:restartNumberingAfterBreak="0">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FF0EEA"/>
    <w:multiLevelType w:val="multilevel"/>
    <w:tmpl w:val="B580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37688"/>
    <w:multiLevelType w:val="multilevel"/>
    <w:tmpl w:val="2054C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512329"/>
    <w:multiLevelType w:val="hybridMultilevel"/>
    <w:tmpl w:val="69A8CDC8"/>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30877"/>
    <w:multiLevelType w:val="multilevel"/>
    <w:tmpl w:val="EEE43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2E7ACA"/>
    <w:multiLevelType w:val="multilevel"/>
    <w:tmpl w:val="B420A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1667590">
    <w:abstractNumId w:val="9"/>
  </w:num>
  <w:num w:numId="2" w16cid:durableId="1219364290">
    <w:abstractNumId w:val="7"/>
  </w:num>
  <w:num w:numId="3" w16cid:durableId="1876429117">
    <w:abstractNumId w:val="6"/>
  </w:num>
  <w:num w:numId="4" w16cid:durableId="312024574">
    <w:abstractNumId w:val="5"/>
  </w:num>
  <w:num w:numId="5" w16cid:durableId="1945964397">
    <w:abstractNumId w:val="4"/>
  </w:num>
  <w:num w:numId="6" w16cid:durableId="513572094">
    <w:abstractNumId w:val="8"/>
  </w:num>
  <w:num w:numId="7" w16cid:durableId="228812742">
    <w:abstractNumId w:val="3"/>
  </w:num>
  <w:num w:numId="8" w16cid:durableId="1001277500">
    <w:abstractNumId w:val="2"/>
  </w:num>
  <w:num w:numId="9" w16cid:durableId="1050151427">
    <w:abstractNumId w:val="1"/>
  </w:num>
  <w:num w:numId="10" w16cid:durableId="1599865904">
    <w:abstractNumId w:val="0"/>
  </w:num>
  <w:num w:numId="11" w16cid:durableId="273170286">
    <w:abstractNumId w:val="11"/>
    <w:lvlOverride w:ilvl="0">
      <w:lvl w:ilvl="0">
        <w:numFmt w:val="decimal"/>
        <w:lvlText w:val="%1."/>
        <w:lvlJc w:val="left"/>
      </w:lvl>
    </w:lvlOverride>
  </w:num>
  <w:num w:numId="12" w16cid:durableId="1881355345">
    <w:abstractNumId w:val="12"/>
  </w:num>
  <w:num w:numId="13" w16cid:durableId="242566070">
    <w:abstractNumId w:val="10"/>
  </w:num>
  <w:num w:numId="14" w16cid:durableId="551893077">
    <w:abstractNumId w:val="14"/>
    <w:lvlOverride w:ilvl="0">
      <w:lvl w:ilvl="0">
        <w:numFmt w:val="decimal"/>
        <w:lvlText w:val="%1."/>
        <w:lvlJc w:val="left"/>
      </w:lvl>
    </w:lvlOverride>
  </w:num>
  <w:num w:numId="15" w16cid:durableId="1978410777">
    <w:abstractNumId w:val="13"/>
    <w:lvlOverride w:ilvl="0">
      <w:lvl w:ilvl="0">
        <w:numFmt w:val="decimal"/>
        <w:lvlText w:val="%1."/>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E3D"/>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4E3"/>
    <w:rsid w:val="00030625"/>
    <w:rsid w:val="00030882"/>
    <w:rsid w:val="000308F3"/>
    <w:rsid w:val="0003092A"/>
    <w:rsid w:val="00030949"/>
    <w:rsid w:val="00030BCE"/>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AD8"/>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3F80"/>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2A4"/>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166"/>
    <w:rsid w:val="00121508"/>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8B3"/>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4C7"/>
    <w:rsid w:val="00197C4F"/>
    <w:rsid w:val="001A0870"/>
    <w:rsid w:val="001A09DE"/>
    <w:rsid w:val="001A1224"/>
    <w:rsid w:val="001A1296"/>
    <w:rsid w:val="001A134B"/>
    <w:rsid w:val="001A1424"/>
    <w:rsid w:val="001A1679"/>
    <w:rsid w:val="001A1DB4"/>
    <w:rsid w:val="001A1F36"/>
    <w:rsid w:val="001A2096"/>
    <w:rsid w:val="001A232F"/>
    <w:rsid w:val="001A2388"/>
    <w:rsid w:val="001A2430"/>
    <w:rsid w:val="001A2C36"/>
    <w:rsid w:val="001A2C67"/>
    <w:rsid w:val="001A2EA6"/>
    <w:rsid w:val="001A2EDE"/>
    <w:rsid w:val="001A2F27"/>
    <w:rsid w:val="001A2F40"/>
    <w:rsid w:val="001A2FE2"/>
    <w:rsid w:val="001A305F"/>
    <w:rsid w:val="001A3DDA"/>
    <w:rsid w:val="001A3E61"/>
    <w:rsid w:val="001A4165"/>
    <w:rsid w:val="001A4456"/>
    <w:rsid w:val="001A4D6A"/>
    <w:rsid w:val="001A510F"/>
    <w:rsid w:val="001A59F7"/>
    <w:rsid w:val="001A5C6F"/>
    <w:rsid w:val="001A60ED"/>
    <w:rsid w:val="001A6685"/>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475"/>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E08"/>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87"/>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0F7"/>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6F68"/>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0D15"/>
    <w:rsid w:val="002E1301"/>
    <w:rsid w:val="002E13CF"/>
    <w:rsid w:val="002E164F"/>
    <w:rsid w:val="002E1954"/>
    <w:rsid w:val="002E19F1"/>
    <w:rsid w:val="002E201E"/>
    <w:rsid w:val="002E2179"/>
    <w:rsid w:val="002E2305"/>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21A"/>
    <w:rsid w:val="0034269B"/>
    <w:rsid w:val="00342EA1"/>
    <w:rsid w:val="00343048"/>
    <w:rsid w:val="003431CD"/>
    <w:rsid w:val="0034342B"/>
    <w:rsid w:val="003438FA"/>
    <w:rsid w:val="003439E3"/>
    <w:rsid w:val="00343B3E"/>
    <w:rsid w:val="00343C59"/>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62C"/>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A88"/>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D7FC0"/>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9EF"/>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1FB8"/>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672"/>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1"/>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17A"/>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2985"/>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297"/>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4DB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37A7"/>
    <w:rsid w:val="005440DD"/>
    <w:rsid w:val="00544283"/>
    <w:rsid w:val="0054432F"/>
    <w:rsid w:val="00544B85"/>
    <w:rsid w:val="00544E22"/>
    <w:rsid w:val="00544FA6"/>
    <w:rsid w:val="005455B3"/>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B5B"/>
    <w:rsid w:val="00563B9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C9D"/>
    <w:rsid w:val="005A7FF0"/>
    <w:rsid w:val="005B02F8"/>
    <w:rsid w:val="005B05D4"/>
    <w:rsid w:val="005B072A"/>
    <w:rsid w:val="005B0ABA"/>
    <w:rsid w:val="005B0C75"/>
    <w:rsid w:val="005B0D12"/>
    <w:rsid w:val="005B0D65"/>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0CE"/>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824"/>
    <w:rsid w:val="006C09A7"/>
    <w:rsid w:val="006C0B60"/>
    <w:rsid w:val="006C0B77"/>
    <w:rsid w:val="006C0BBA"/>
    <w:rsid w:val="006C0DE5"/>
    <w:rsid w:val="006C1990"/>
    <w:rsid w:val="006C1BEA"/>
    <w:rsid w:val="006C205A"/>
    <w:rsid w:val="006C236C"/>
    <w:rsid w:val="006C23B3"/>
    <w:rsid w:val="006C2C66"/>
    <w:rsid w:val="006C2C83"/>
    <w:rsid w:val="006C2D15"/>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CA3"/>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488"/>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0ED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320"/>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0141"/>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0C"/>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3C24"/>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ED"/>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6A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395"/>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E55"/>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1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0DA"/>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1EA4"/>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2F50"/>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A"/>
    <w:rsid w:val="00A8712F"/>
    <w:rsid w:val="00A8716D"/>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8E"/>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70B"/>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8B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7F5"/>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36"/>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0EBC"/>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4DB"/>
    <w:rsid w:val="00CD76C6"/>
    <w:rsid w:val="00CD7C7D"/>
    <w:rsid w:val="00CE028D"/>
    <w:rsid w:val="00CE02AC"/>
    <w:rsid w:val="00CE03A8"/>
    <w:rsid w:val="00CE0539"/>
    <w:rsid w:val="00CE0662"/>
    <w:rsid w:val="00CE083F"/>
    <w:rsid w:val="00CE0920"/>
    <w:rsid w:val="00CE0ACC"/>
    <w:rsid w:val="00CE0B5A"/>
    <w:rsid w:val="00CE10FA"/>
    <w:rsid w:val="00CE1444"/>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A08"/>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3B1B"/>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100"/>
    <w:rsid w:val="00D6755C"/>
    <w:rsid w:val="00D676C5"/>
    <w:rsid w:val="00D67886"/>
    <w:rsid w:val="00D678C2"/>
    <w:rsid w:val="00D679A6"/>
    <w:rsid w:val="00D70862"/>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3F59"/>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4D4"/>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83B"/>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36D"/>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D57"/>
    <w:rsid w:val="00E54F50"/>
    <w:rsid w:val="00E552F7"/>
    <w:rsid w:val="00E555CE"/>
    <w:rsid w:val="00E5594B"/>
    <w:rsid w:val="00E55B7A"/>
    <w:rsid w:val="00E55D0E"/>
    <w:rsid w:val="00E5617D"/>
    <w:rsid w:val="00E5627A"/>
    <w:rsid w:val="00E56524"/>
    <w:rsid w:val="00E569F1"/>
    <w:rsid w:val="00E56A75"/>
    <w:rsid w:val="00E56CA7"/>
    <w:rsid w:val="00E57145"/>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097"/>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935"/>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9AD"/>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372"/>
    <w:rsid w:val="00F67868"/>
    <w:rsid w:val="00F679CB"/>
    <w:rsid w:val="00F67AFF"/>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A98"/>
    <w:rsid w:val="00FC0B5C"/>
    <w:rsid w:val="00FC0D70"/>
    <w:rsid w:val="00FC0F79"/>
    <w:rsid w:val="00FC131B"/>
    <w:rsid w:val="00FC1570"/>
    <w:rsid w:val="00FC167A"/>
    <w:rsid w:val="00FC17A6"/>
    <w:rsid w:val="00FC1A89"/>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D7061"/>
  <w15:docId w15:val="{DE59D56C-5903-4C90-BC3B-6C93180A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107160">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0976410">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24636089">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2806045">
      <w:bodyDiv w:val="1"/>
      <w:marLeft w:val="0"/>
      <w:marRight w:val="0"/>
      <w:marTop w:val="0"/>
      <w:marBottom w:val="0"/>
      <w:divBdr>
        <w:top w:val="none" w:sz="0" w:space="0" w:color="auto"/>
        <w:left w:val="none" w:sz="0" w:space="0" w:color="auto"/>
        <w:bottom w:val="none" w:sz="0" w:space="0" w:color="auto"/>
        <w:right w:val="none" w:sz="0" w:space="0" w:color="auto"/>
      </w:divBdr>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68778975">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3B477-2B27-4055-B25E-53B8BBAF6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3544</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Kat Wenceslao</cp:lastModifiedBy>
  <cp:revision>3</cp:revision>
  <cp:lastPrinted>2025-02-21T18:16:00Z</cp:lastPrinted>
  <dcterms:created xsi:type="dcterms:W3CDTF">2025-05-10T04:46:00Z</dcterms:created>
  <dcterms:modified xsi:type="dcterms:W3CDTF">2025-05-10T04:52:00Z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